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5" w:rsidRPr="00D95375" w:rsidRDefault="00D95375" w:rsidP="00812A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375">
        <w:rPr>
          <w:rFonts w:ascii="Times New Roman" w:hAnsi="Times New Roman" w:cs="Times New Roman"/>
          <w:b/>
          <w:sz w:val="28"/>
          <w:szCs w:val="28"/>
        </w:rPr>
        <w:t xml:space="preserve">Площадка № </w:t>
      </w:r>
      <w:r w:rsidR="00B22125">
        <w:rPr>
          <w:rFonts w:ascii="Times New Roman" w:hAnsi="Times New Roman" w:cs="Times New Roman"/>
          <w:b/>
          <w:sz w:val="28"/>
          <w:szCs w:val="28"/>
        </w:rPr>
        <w:t>3</w:t>
      </w:r>
    </w:p>
    <w:p w:rsidR="00D95375" w:rsidRDefault="00D95375" w:rsidP="005B4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375">
        <w:rPr>
          <w:rFonts w:ascii="Times New Roman" w:hAnsi="Times New Roman" w:cs="Times New Roman"/>
          <w:sz w:val="28"/>
          <w:szCs w:val="28"/>
        </w:rPr>
        <w:t xml:space="preserve">В работе площадки № </w:t>
      </w:r>
      <w:r w:rsidR="00B22125">
        <w:rPr>
          <w:rFonts w:ascii="Times New Roman" w:hAnsi="Times New Roman" w:cs="Times New Roman"/>
          <w:sz w:val="28"/>
          <w:szCs w:val="28"/>
        </w:rPr>
        <w:t>3</w:t>
      </w:r>
      <w:r w:rsidRPr="00D95375">
        <w:rPr>
          <w:rFonts w:ascii="Times New Roman" w:hAnsi="Times New Roman" w:cs="Times New Roman"/>
          <w:sz w:val="28"/>
          <w:szCs w:val="28"/>
        </w:rPr>
        <w:t xml:space="preserve"> </w:t>
      </w:r>
      <w:r w:rsidRPr="005B4ECD">
        <w:rPr>
          <w:rFonts w:ascii="Times New Roman" w:hAnsi="Times New Roman" w:cs="Times New Roman"/>
          <w:b/>
          <w:sz w:val="28"/>
          <w:szCs w:val="28"/>
        </w:rPr>
        <w:t>«</w:t>
      </w:r>
      <w:r w:rsidR="00B22125" w:rsidRPr="00B22125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Профориентация во внеурочной деятельности: опыт и перспективы</w:t>
      </w:r>
      <w:r w:rsidR="00A32E79" w:rsidRPr="005B4ECD">
        <w:rPr>
          <w:rFonts w:ascii="Times New Roman" w:hAnsi="Times New Roman" w:cs="Times New Roman"/>
          <w:b/>
          <w:sz w:val="28"/>
          <w:szCs w:val="28"/>
        </w:rPr>
        <w:t>»</w:t>
      </w:r>
      <w:r w:rsidR="00A32E79">
        <w:rPr>
          <w:rFonts w:ascii="Times New Roman" w:hAnsi="Times New Roman" w:cs="Times New Roman"/>
          <w:sz w:val="28"/>
          <w:szCs w:val="28"/>
        </w:rPr>
        <w:t xml:space="preserve"> в </w:t>
      </w:r>
      <w:r w:rsidR="00B22125" w:rsidRPr="00B221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МОАУ СОШ с УИОП № 10 им. К.Э. Циолковского г. Кирова </w:t>
      </w:r>
      <w:r w:rsidR="00B22125">
        <w:rPr>
          <w:rFonts w:ascii="Times New Roman" w:hAnsi="Times New Roman" w:cs="Times New Roman"/>
          <w:sz w:val="28"/>
          <w:szCs w:val="28"/>
        </w:rPr>
        <w:t>приняли участие 32</w:t>
      </w:r>
      <w:r w:rsidR="00A32E79">
        <w:rPr>
          <w:rFonts w:ascii="Times New Roman" w:hAnsi="Times New Roman" w:cs="Times New Roman"/>
          <w:sz w:val="28"/>
          <w:szCs w:val="28"/>
        </w:rPr>
        <w:t xml:space="preserve"> педагогов образовательных организаций из </w:t>
      </w:r>
      <w:r w:rsidR="00B22125">
        <w:rPr>
          <w:rFonts w:ascii="Times New Roman" w:hAnsi="Times New Roman" w:cs="Times New Roman"/>
          <w:sz w:val="28"/>
          <w:szCs w:val="28"/>
        </w:rPr>
        <w:t>города Кирова, Кировской области, Пермского края</w:t>
      </w:r>
      <w:r w:rsidR="00A32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2592" w:rsidRP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Работа площадки состояла из двух отделений. </w:t>
      </w:r>
    </w:p>
    <w:p w:rsidR="00A72592" w:rsidRDefault="00A72592" w:rsidP="00A725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Первое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‒</w:t>
      </w: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презентация опыта работы МОАУ СОШ с УИОП № 10 им. К.Э. Циолковского г. Кирова. Директор </w:t>
      </w:r>
      <w:r w:rsidRPr="00A72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образовательной</w:t>
      </w: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Ангелина Николаевна Ильина представила традиции, перспективы и проблемы реализации профориентации в процессе внеурочной деятельности. </w:t>
      </w:r>
    </w:p>
    <w:p w:rsid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школе  эффективно организована внеурочная деятельность: работает 80 кружков и секций, однако непосредственно вопросы профориентации решают 34 из них.  Создана система внеурочной деятельности с 5 класса на основе опросов родителей, учеников и педагогов. Демакова Светлана Аркадь</w:t>
      </w:r>
      <w:r w:rsidR="0073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евна, заместитель директора по учебно-воспитательной работе,</w:t>
      </w: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раскрыла специфику всех ее 10 этапов.</w:t>
      </w:r>
    </w:p>
    <w:p w:rsidR="0054216D" w:rsidRDefault="0054216D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4216D" w:rsidRDefault="0054216D" w:rsidP="0054216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7" name="Рисунок 3" descr="C:\Users\portai\Downloads\20171130_163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rtai\Downloads\20171130_163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6D" w:rsidRDefault="0054216D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72592" w:rsidRPr="00A72592" w:rsidRDefault="0054216D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 площадке был представлен опыт работы внеурочной деятельности на основе музея К.Э. Циолковского по ориентации на профессии космической отрасли, истории школы и музейно-выставочного центра по истории предприятий Первомайского района  города Кирова по подготовке кадрового 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потенциала  города. (Митрохина О.Н., учител</w:t>
      </w:r>
      <w:r w:rsidR="0073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истории, экономики и права</w:t>
      </w:r>
      <w:r w:rsidR="0073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Бокова Л.В.</w:t>
      </w:r>
      <w:r w:rsidR="00734F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учитель начальных классов)</w:t>
      </w:r>
    </w:p>
    <w:p w:rsidR="00A72592" w:rsidRP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Еще одна традиция школы связана с работой клубов телестудии (видеомонтаж) и журналистики. Они созданы по инициативе самих обучающихся несколько лет назад и сами организаторы - выпускники школы нередко ведут занятия вплоть до сегодняшнего дня. Занятия включают в себя встречи, экскурсии, акции, мастер-классы, конкурсы, а также подготовку фрагментов </w:t>
      </w:r>
      <w:proofErr w:type="spellStart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медиауроков</w:t>
      </w:r>
      <w:proofErr w:type="spellEnd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.(Пестова Яна Олеговна, педагог-организатор)</w:t>
      </w:r>
    </w:p>
    <w:p w:rsid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Большим спросом пользуются внеурочные занятия по формированию социальной активности: проектная, исследовательская деятельность на основе </w:t>
      </w:r>
      <w:proofErr w:type="spellStart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взаимообучения</w:t>
      </w:r>
      <w:proofErr w:type="spellEnd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разновозрастных составах. Мотивация сохраняется и за счет побед на уровне области и федерации. (Смирнова </w:t>
      </w:r>
      <w:r w:rsidR="00542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И.Г., заместитель директора по учебно-воспитательной работе</w:t>
      </w: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542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2592" w:rsidRP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Предпрофильная</w:t>
      </w:r>
      <w:proofErr w:type="spellEnd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подготовка ведется с 5 класса по требованиям ФГОС на основе трех кадетских классов,  а в перспективе на следующий год идет формирование  ресурсов для открытия профильных педагогических классов. Их работа включает в себя все три аспекта: уроки, внеурочная деятельность и воспитательная деятельность на базе школы, а также  сотрудничество с МОАУ ДО ЦРТДЮ «Лабиринт» города Кирова, что относится к </w:t>
      </w:r>
      <w:proofErr w:type="spellStart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оптимизациооной</w:t>
      </w:r>
      <w:proofErr w:type="spellEnd"/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модели внеурочной деятельности.</w:t>
      </w:r>
    </w:p>
    <w:p w:rsidR="00A72592" w:rsidRP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Второе отделение было представлено опытом работы по организации профориентации в МОАУ ДО ЦРТДЮ «Лабиринт» города Кирова для детей различных возрастных групп  через авторские, сквозные и основные программы.  Их реализация традиционно обеспечивается на основе сетевого взаимодействия с педагогами и обучающимися школы № 10 им. К.Э. Циолковского г. Кирова (Ивкина Н.Ю., к.п.н., заместитель директора, Баранова Е.В.зав. отделением)</w:t>
      </w:r>
    </w:p>
    <w:p w:rsidR="00A72592" w:rsidRDefault="00E25D73" w:rsidP="00A7259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нтерес вызвало выступление аспиранта кафедры педагогики  Вятского государственного университета, учителя истории и обществознания, руководителя  музея с. </w:t>
      </w:r>
      <w:proofErr w:type="spellStart"/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Среднеивкино</w:t>
      </w:r>
      <w:proofErr w:type="spellEnd"/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(музей школы-села-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фирмы) по программе «Путеш</w:t>
      </w:r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ествие в АГРОГРАД» С.В.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Огородниковой</w:t>
      </w:r>
      <w:proofErr w:type="spellEnd"/>
      <w:r w:rsidR="00A72592" w:rsidRPr="00A725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4FA5" w:rsidRDefault="00734FA5" w:rsidP="00734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работы площадки состоялась 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презентация опыта профориентационной работы на основе индивидуального маршрута обучающегося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имназии №1 города </w:t>
      </w:r>
      <w:proofErr w:type="spellStart"/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Кирово-Чепецка</w:t>
      </w:r>
      <w:proofErr w:type="spellEnd"/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E25D73"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Н.В</w:t>
      </w:r>
      <w:r w:rsidR="00E25D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25D73"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Соколова,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к.п.н., заместитель директора;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4216D"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Г.А</w:t>
      </w:r>
      <w:r w:rsidR="0054216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54216D"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Кобелева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учитель информатики; </w:t>
      </w:r>
      <w:r w:rsidR="0054216D"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Т.С. 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Татаурова учитель математики).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имназии №1 города </w:t>
      </w:r>
      <w:proofErr w:type="spellStart"/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Кирово-Чепецка</w:t>
      </w:r>
      <w:proofErr w:type="spellEnd"/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создана система вариативного выбора внеурочной деятельности и перспективного планирования своей траектории развития по трем семестрам. Рефлексия на основе участия каждого обучающегося по направлениям внеурочной деятельности, динамики изменений достижений в учебной деятельности и   итоговая рефлексия успешности помогает определить приоритеты в выборе дальнейшего маршрута индивидуального развития ученика и выбора отрасли на рынке труда. Вся работа в гимназии сопровождается системой </w:t>
      </w:r>
      <w:proofErr w:type="spellStart"/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профориентационных</w:t>
      </w:r>
      <w:proofErr w:type="spellEnd"/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настольных игр, предназначенных для самоопределения участников игры в </w:t>
      </w: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самосовершенствовании, обеспечивающем оптимальный профессиональный выбор. </w:t>
      </w:r>
    </w:p>
    <w:p w:rsidR="0054216D" w:rsidRDefault="0054216D" w:rsidP="00734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4216D" w:rsidRDefault="0054216D" w:rsidP="005421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8" name="Рисунок 5" descr="C:\Users\portai\Downloads\20171130_162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rtai\Downloads\20171130_1629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16D" w:rsidRDefault="0054216D" w:rsidP="00E25D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E25D73" w:rsidRPr="00E25D73" w:rsidRDefault="00E25D73" w:rsidP="00E25D7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5D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площадки поддержали идеи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резолюции </w:t>
      </w:r>
      <w:r w:rsidRPr="00E25D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конференции. Уточнили смысл новых методических рекомендаций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Министерства образования и науки </w:t>
      </w:r>
      <w:r w:rsidRPr="00E25D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России, познакомились с новыми тенденциями в организации внеурочной деятельности через призму профориентационной работы.</w:t>
      </w:r>
    </w:p>
    <w:p w:rsidR="00E25D73" w:rsidRDefault="00E25D73" w:rsidP="00E25D7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34FA5" w:rsidRPr="00734FA5" w:rsidRDefault="00734FA5" w:rsidP="00734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34FA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34FA5" w:rsidRPr="00A72592" w:rsidRDefault="00734FA5" w:rsidP="00734F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72592" w:rsidRPr="00A72592" w:rsidRDefault="00A72592" w:rsidP="00A725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A72592" w:rsidRDefault="00A72592" w:rsidP="00A725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2592" w:rsidSect="00C32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12A60"/>
    <w:rsid w:val="0016751F"/>
    <w:rsid w:val="004517B0"/>
    <w:rsid w:val="004C6020"/>
    <w:rsid w:val="0054216D"/>
    <w:rsid w:val="005B4ECD"/>
    <w:rsid w:val="006E340B"/>
    <w:rsid w:val="00725333"/>
    <w:rsid w:val="00734FA5"/>
    <w:rsid w:val="007F3695"/>
    <w:rsid w:val="00812A60"/>
    <w:rsid w:val="00A32E79"/>
    <w:rsid w:val="00A72592"/>
    <w:rsid w:val="00B22125"/>
    <w:rsid w:val="00C324FF"/>
    <w:rsid w:val="00D90388"/>
    <w:rsid w:val="00D95375"/>
    <w:rsid w:val="00E25D73"/>
    <w:rsid w:val="00F15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Кировской области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Светлана Анатольевна</dc:creator>
  <cp:lastModifiedBy>portai</cp:lastModifiedBy>
  <cp:revision>5</cp:revision>
  <dcterms:created xsi:type="dcterms:W3CDTF">2017-11-30T17:35:00Z</dcterms:created>
  <dcterms:modified xsi:type="dcterms:W3CDTF">2017-11-30T17:52:00Z</dcterms:modified>
</cp:coreProperties>
</file>