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4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«Формирование антикоррупцио</w:t>
      </w:r>
      <w:r w:rsidR="00E81D92">
        <w:rPr>
          <w:rFonts w:ascii="Times New Roman" w:hAnsi="Times New Roman" w:cs="Times New Roman"/>
          <w:sz w:val="28"/>
          <w:szCs w:val="28"/>
        </w:rPr>
        <w:t>нного мировоззрения» (октябрь-</w:t>
      </w:r>
      <w:bookmarkStart w:id="0" w:name="_GoBack"/>
      <w:bookmarkEnd w:id="0"/>
      <w:r w:rsidRPr="00BD1CF2">
        <w:rPr>
          <w:rFonts w:ascii="Times New Roman" w:hAnsi="Times New Roman" w:cs="Times New Roman"/>
          <w:sz w:val="28"/>
          <w:szCs w:val="28"/>
        </w:rPr>
        <w:t>ноябрь);</w:t>
      </w:r>
    </w:p>
    <w:p w:rsidR="00192F3D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реализации комплекса мер по работе школ, находящихся в сложных социальных условиях (ноябрь-декабрь);</w:t>
      </w:r>
    </w:p>
    <w:p w:rsidR="000620D7" w:rsidRPr="00BD1CF2" w:rsidRDefault="000620D7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«</w:t>
      </w:r>
      <w:r w:rsidRPr="000620D7">
        <w:rPr>
          <w:rFonts w:ascii="Times New Roman" w:hAnsi="Times New Roman" w:cs="Times New Roman"/>
          <w:sz w:val="28"/>
          <w:szCs w:val="28"/>
        </w:rPr>
        <w:t>Анализ результатов социально-психологического тестирования обучающихся образовательных организаций с целью раннего выявления лиц, употребляющих наркотические средства и психотропные вещества</w:t>
      </w:r>
      <w:r>
        <w:rPr>
          <w:rFonts w:ascii="Times New Roman" w:hAnsi="Times New Roman" w:cs="Times New Roman"/>
          <w:sz w:val="28"/>
          <w:szCs w:val="28"/>
        </w:rPr>
        <w:t>» (апрель-май);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«Деятельность служб примирения (медиации)» (ноябрь);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«Реализация плана мероприятий по реализации в 2018 – 2020 годах в Кировской области «Стратегии развития воспитания в Российской Федерации» (в течение года);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реализации плана мероприятий («дорожной карты») «Изменения в отрасли образования Кировской области, направленные на повышение ее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эффективности» (раз в полугодие, 9 месяцев, раз в год);</w:t>
      </w:r>
    </w:p>
    <w:p w:rsidR="00192F3D" w:rsidRPr="00BD1CF2" w:rsidRDefault="00BD1CF2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</w:t>
      </w:r>
      <w:r w:rsidR="00192F3D" w:rsidRPr="00BD1CF2">
        <w:rPr>
          <w:rFonts w:ascii="Times New Roman" w:hAnsi="Times New Roman" w:cs="Times New Roman"/>
          <w:sz w:val="28"/>
          <w:szCs w:val="28"/>
        </w:rPr>
        <w:t>Анализ работы организаций по противодействию коррупции в подведомственных министерству образования организациях</w:t>
      </w:r>
      <w:r w:rsidRPr="00BD1CF2">
        <w:rPr>
          <w:rFonts w:ascii="Times New Roman" w:hAnsi="Times New Roman" w:cs="Times New Roman"/>
          <w:sz w:val="28"/>
          <w:szCs w:val="28"/>
        </w:rPr>
        <w:t>»</w:t>
      </w:r>
      <w:r w:rsidR="00192F3D" w:rsidRPr="00BD1CF2">
        <w:rPr>
          <w:rFonts w:ascii="Times New Roman" w:hAnsi="Times New Roman" w:cs="Times New Roman"/>
          <w:sz w:val="28"/>
          <w:szCs w:val="28"/>
        </w:rPr>
        <w:t>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«Организация работы по формированию, ежегодному обновлению и повышению квалификации кадрового резерва руководителей подведомственных министерству образования организаций» (в течение года);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повышения квалификации руководителей и заместителей руководителей подведомственных министерству образования организаций (декабрь);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исполнения Комплекса мер по улучшению качества образовательной деятельности областных государственных образовательных организаций по результатам проведения НОК ОД в 2017 году (ежеквартально);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внедрения эффективных контрактов в образовательных организациях (ежеквартально);</w:t>
      </w:r>
    </w:p>
    <w:p w:rsidR="00192F3D" w:rsidRPr="00BD1CF2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муниципальных программ развития образования (раз в полугодие, 9 месяцев, раз в год);</w:t>
      </w:r>
    </w:p>
    <w:p w:rsidR="00654908" w:rsidRDefault="00192F3D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 xml:space="preserve">Мониторинг реализации Комплекса мер по созданию условий для развития и самореализации учащихся в процессе воспитания и обучения на 2016-2020 годы, утвержденного Заместителем Председателя Правительства Российской Федерации </w:t>
      </w:r>
      <w:proofErr w:type="spellStart"/>
      <w:r w:rsidRPr="00BD1CF2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654908" w:rsidRPr="00BD1CF2">
        <w:rPr>
          <w:rFonts w:ascii="Times New Roman" w:hAnsi="Times New Roman" w:cs="Times New Roman"/>
          <w:sz w:val="28"/>
          <w:szCs w:val="28"/>
        </w:rPr>
        <w:t> </w:t>
      </w:r>
      <w:r w:rsidR="00E81D92">
        <w:rPr>
          <w:rFonts w:ascii="Times New Roman" w:hAnsi="Times New Roman" w:cs="Times New Roman"/>
          <w:sz w:val="28"/>
          <w:szCs w:val="28"/>
        </w:rPr>
        <w:t>О.Ю. (октябрь-</w:t>
      </w:r>
      <w:r w:rsidRPr="00BD1CF2">
        <w:rPr>
          <w:rFonts w:ascii="Times New Roman" w:hAnsi="Times New Roman" w:cs="Times New Roman"/>
          <w:sz w:val="28"/>
          <w:szCs w:val="28"/>
        </w:rPr>
        <w:t>ноябрь);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«Реализация ФГОС дошк</w:t>
      </w:r>
      <w:r w:rsidR="00E81D92">
        <w:rPr>
          <w:rFonts w:ascii="Times New Roman" w:hAnsi="Times New Roman" w:cs="Times New Roman"/>
          <w:sz w:val="28"/>
          <w:szCs w:val="28"/>
        </w:rPr>
        <w:t>ольного образования» (февраль-</w:t>
      </w:r>
      <w:r w:rsidRPr="00BD1CF2">
        <w:rPr>
          <w:rFonts w:ascii="Times New Roman" w:hAnsi="Times New Roman" w:cs="Times New Roman"/>
          <w:sz w:val="28"/>
          <w:szCs w:val="28"/>
        </w:rPr>
        <w:t>март);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«Реализация предметных концепций в общеобразовательных организациях» (второй квартал);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«Орга</w:t>
      </w:r>
      <w:r w:rsidR="00E81D92">
        <w:rPr>
          <w:rFonts w:ascii="Times New Roman" w:hAnsi="Times New Roman" w:cs="Times New Roman"/>
          <w:sz w:val="28"/>
          <w:szCs w:val="28"/>
        </w:rPr>
        <w:t>низация обучения ПДД (октябрь-</w:t>
      </w:r>
      <w:r w:rsidRPr="00BD1CF2">
        <w:rPr>
          <w:rFonts w:ascii="Times New Roman" w:hAnsi="Times New Roman" w:cs="Times New Roman"/>
          <w:sz w:val="28"/>
          <w:szCs w:val="28"/>
        </w:rPr>
        <w:t>декабрь);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lastRenderedPageBreak/>
        <w:t>Мониторинг «Готовность общеобразовательных организаций Кировской области к введению в перечень обязательных предметов на ГИ</w:t>
      </w:r>
      <w:r w:rsidR="00E81D92">
        <w:rPr>
          <w:rFonts w:ascii="Times New Roman" w:hAnsi="Times New Roman" w:cs="Times New Roman"/>
          <w:sz w:val="28"/>
          <w:szCs w:val="28"/>
        </w:rPr>
        <w:t>А иностранного языка» (апрель-</w:t>
      </w:r>
      <w:r w:rsidRPr="00BD1CF2">
        <w:rPr>
          <w:rFonts w:ascii="Times New Roman" w:hAnsi="Times New Roman" w:cs="Times New Roman"/>
          <w:sz w:val="28"/>
          <w:szCs w:val="28"/>
        </w:rPr>
        <w:t>май);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«Реализация комплекса мер по работе школ, показывающих стабильно</w:t>
      </w:r>
      <w:r w:rsidR="00E81D92">
        <w:rPr>
          <w:rFonts w:ascii="Times New Roman" w:hAnsi="Times New Roman" w:cs="Times New Roman"/>
          <w:sz w:val="28"/>
          <w:szCs w:val="28"/>
        </w:rPr>
        <w:t xml:space="preserve"> низкие результаты» (сентябрь-</w:t>
      </w:r>
      <w:r w:rsidRPr="00BD1CF2">
        <w:rPr>
          <w:rFonts w:ascii="Times New Roman" w:hAnsi="Times New Roman" w:cs="Times New Roman"/>
          <w:sz w:val="28"/>
          <w:szCs w:val="28"/>
        </w:rPr>
        <w:t>октябрь);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использования электронных журналов и дневников в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образовательных организациях Кировской области (ежеквартально);</w:t>
      </w:r>
    </w:p>
    <w:p w:rsidR="00654908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</w:t>
      </w:r>
      <w:r w:rsidR="00654908" w:rsidRPr="00BD1CF2">
        <w:rPr>
          <w:rFonts w:ascii="Times New Roman" w:hAnsi="Times New Roman" w:cs="Times New Roman"/>
          <w:sz w:val="28"/>
          <w:szCs w:val="28"/>
        </w:rPr>
        <w:t>Готовность общеобразовательных организаций к введению ФГОС ОВЗ и реализации ФГОС ОВЗ</w:t>
      </w:r>
      <w:r w:rsidRPr="00BD1CF2">
        <w:rPr>
          <w:rFonts w:ascii="Times New Roman" w:hAnsi="Times New Roman" w:cs="Times New Roman"/>
          <w:sz w:val="28"/>
          <w:szCs w:val="28"/>
        </w:rPr>
        <w:t>»</w:t>
      </w:r>
      <w:r w:rsidR="00654908" w:rsidRPr="00BD1CF2">
        <w:rPr>
          <w:rFonts w:ascii="Times New Roman" w:hAnsi="Times New Roman" w:cs="Times New Roman"/>
          <w:sz w:val="28"/>
          <w:szCs w:val="28"/>
        </w:rPr>
        <w:t xml:space="preserve"> (май);</w:t>
      </w:r>
    </w:p>
    <w:p w:rsidR="00654908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</w:t>
      </w:r>
      <w:r w:rsidR="00654908" w:rsidRPr="00BD1CF2">
        <w:rPr>
          <w:rFonts w:ascii="Times New Roman" w:hAnsi="Times New Roman" w:cs="Times New Roman"/>
          <w:sz w:val="28"/>
          <w:szCs w:val="28"/>
        </w:rPr>
        <w:t>Обеспеченность учебниками в соответствии с ФГОС ОВЗ</w:t>
      </w:r>
      <w:r w:rsidRPr="00BD1CF2">
        <w:rPr>
          <w:rFonts w:ascii="Times New Roman" w:hAnsi="Times New Roman" w:cs="Times New Roman"/>
          <w:sz w:val="28"/>
          <w:szCs w:val="28"/>
        </w:rPr>
        <w:t>»</w:t>
      </w:r>
      <w:r w:rsidR="00654908" w:rsidRPr="00BD1CF2">
        <w:rPr>
          <w:rFonts w:ascii="Times New Roman" w:hAnsi="Times New Roman" w:cs="Times New Roman"/>
          <w:sz w:val="28"/>
          <w:szCs w:val="28"/>
        </w:rPr>
        <w:t xml:space="preserve"> (февраль, сентябрь);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«Количество детей с ОВЗ и инвалидностью в Кировской области» (сентябрь</w:t>
      </w:r>
      <w:r w:rsidR="00E81D92">
        <w:rPr>
          <w:rFonts w:ascii="Times New Roman" w:hAnsi="Times New Roman" w:cs="Times New Roman"/>
          <w:sz w:val="28"/>
          <w:szCs w:val="28"/>
        </w:rPr>
        <w:t>-</w:t>
      </w:r>
      <w:r w:rsidRPr="00BD1CF2">
        <w:rPr>
          <w:rFonts w:ascii="Times New Roman" w:hAnsi="Times New Roman" w:cs="Times New Roman"/>
          <w:sz w:val="28"/>
          <w:szCs w:val="28"/>
        </w:rPr>
        <w:t>октябрь);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«Анализ ресурсного обеспечения инклюзивного образования в</w:t>
      </w:r>
      <w:r w:rsidR="00E81D92">
        <w:rPr>
          <w:rFonts w:ascii="Times New Roman" w:hAnsi="Times New Roman" w:cs="Times New Roman"/>
          <w:sz w:val="28"/>
          <w:szCs w:val="28"/>
        </w:rPr>
        <w:t> Кировской области» (апрель-</w:t>
      </w:r>
      <w:r w:rsidRPr="00BD1CF2">
        <w:rPr>
          <w:rFonts w:ascii="Times New Roman" w:hAnsi="Times New Roman" w:cs="Times New Roman"/>
          <w:sz w:val="28"/>
          <w:szCs w:val="28"/>
        </w:rPr>
        <w:t>май);</w:t>
      </w:r>
    </w:p>
    <w:p w:rsidR="00654908" w:rsidRPr="00BD1CF2" w:rsidRDefault="00654908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«Выявление ресурсов образовательных организаций и ППМС Центра на обеспечение инклюзивного образовательного процесса в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образовательных организа</w:t>
      </w:r>
      <w:r w:rsidR="00E81D92">
        <w:rPr>
          <w:rFonts w:ascii="Times New Roman" w:hAnsi="Times New Roman" w:cs="Times New Roman"/>
          <w:sz w:val="28"/>
          <w:szCs w:val="28"/>
        </w:rPr>
        <w:t>циях Кировской области» (апрель-</w:t>
      </w:r>
      <w:r w:rsidRPr="00BD1CF2">
        <w:rPr>
          <w:rFonts w:ascii="Times New Roman" w:hAnsi="Times New Roman" w:cs="Times New Roman"/>
          <w:sz w:val="28"/>
          <w:szCs w:val="28"/>
        </w:rPr>
        <w:t>май);</w:t>
      </w:r>
    </w:p>
    <w:p w:rsidR="00654908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«Итоги учебной деятельности профессиональных образовательных организаций (средние областные показатели качества профессионального образования)» (июнь);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«Реализация регионального проекта «Внедрение ФГОС СПО по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наиболее востребованным, новым и перспективным профессиям и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специальностям в Кировской области» (ТОП-50)» (ежеквартально);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Сводные таблицы о количестве учебных часов по укрупненным группам специальностей и профессий профессиональных образовательных организаций Кировской области (ноябрь);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«Обеспеченность подведомственных областных государственных профессиональных образовательных организаций учебниками в соответствии с требованиями федеральных государственных обр</w:t>
      </w:r>
      <w:r w:rsidR="00E81D92">
        <w:rPr>
          <w:rFonts w:ascii="Times New Roman" w:hAnsi="Times New Roman" w:cs="Times New Roman"/>
          <w:sz w:val="28"/>
          <w:szCs w:val="28"/>
        </w:rPr>
        <w:t>азовательных стандартов» (май-</w:t>
      </w:r>
      <w:r w:rsidRPr="00BD1CF2">
        <w:rPr>
          <w:rFonts w:ascii="Times New Roman" w:hAnsi="Times New Roman" w:cs="Times New Roman"/>
          <w:sz w:val="28"/>
          <w:szCs w:val="28"/>
        </w:rPr>
        <w:t>август);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«Деятельность многофункциональных центров прикладных квалификаций» (ежеквартально);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«Формирование предложений для утверждения кандидатур председателей государственных экзаменационных комиссий» (ноябрь);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Сводные сведения о деятельности групп дополнительного образования в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общеобразовательных организациях Кировской области (май-июнь);</w:t>
      </w:r>
    </w:p>
    <w:p w:rsidR="00654908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 xml:space="preserve">Мониторинг «Промежуточные показатели реализации проекта по развитию </w:t>
      </w:r>
      <w:proofErr w:type="spellStart"/>
      <w:r w:rsidRPr="00BD1CF2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Pr="00BD1CF2">
        <w:rPr>
          <w:rFonts w:ascii="Times New Roman" w:hAnsi="Times New Roman" w:cs="Times New Roman"/>
          <w:sz w:val="28"/>
          <w:szCs w:val="28"/>
        </w:rPr>
        <w:t xml:space="preserve"> в Кировской области» (апрель);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lastRenderedPageBreak/>
        <w:t>Мониторинг «Потребность работников образовательных организаций в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повышении квалификации (в разрезе типов образовательных организаций и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должностей работников, в том числе не связанных с педагогической деятельностью)» (апрель-июнь);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сайтов подведомственных министерству образования организаций на наличие и обновление раздела «Противодействие коррупции»;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«Оценка эффективности деятельности областных государственных образовательных организаций, подведомственных министерству образования Кировской области» (апрель);</w:t>
      </w:r>
    </w:p>
    <w:p w:rsidR="00654908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«Количество аттестованных и прошедших квалификацию (за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последние 3 года) руководящих и педагогических работников образовательных организаций Кировской области» (январь-март; апрель-июнь);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«Информация о принятых мерах по обеспечению обучающихся по основным общеобразовательным программам бесплатными учебниками в</w:t>
      </w:r>
      <w:r w:rsidR="00E81D92">
        <w:rPr>
          <w:rFonts w:ascii="Times New Roman" w:hAnsi="Times New Roman" w:cs="Times New Roman"/>
          <w:sz w:val="28"/>
          <w:szCs w:val="28"/>
        </w:rPr>
        <w:t> </w:t>
      </w:r>
      <w:r w:rsidRPr="00BD1CF2">
        <w:rPr>
          <w:rFonts w:ascii="Times New Roman" w:hAnsi="Times New Roman" w:cs="Times New Roman"/>
          <w:sz w:val="28"/>
          <w:szCs w:val="28"/>
        </w:rPr>
        <w:t>пределах федеральных государственных образовательных стандартов в 2017, 2018 гг.» (март-апрель);</w:t>
      </w:r>
    </w:p>
    <w:p w:rsidR="00D568D9" w:rsidRPr="00BD1CF2" w:rsidRDefault="00D568D9" w:rsidP="00E81D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F2">
        <w:rPr>
          <w:rFonts w:ascii="Times New Roman" w:hAnsi="Times New Roman" w:cs="Times New Roman"/>
          <w:sz w:val="28"/>
          <w:szCs w:val="28"/>
        </w:rPr>
        <w:t>Мониторинг «Информация об обеспечении учащихся общеобразовательных организаций бесплатными учебниками и иными учебными пособиями» (июль-август).</w:t>
      </w:r>
    </w:p>
    <w:p w:rsidR="00192F3D" w:rsidRDefault="00192F3D" w:rsidP="00192F3D"/>
    <w:p w:rsidR="00192F3D" w:rsidRDefault="00192F3D" w:rsidP="00192F3D"/>
    <w:p w:rsidR="00192F3D" w:rsidRDefault="00192F3D" w:rsidP="00192F3D"/>
    <w:sectPr w:rsidR="0019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553"/>
    <w:multiLevelType w:val="hybridMultilevel"/>
    <w:tmpl w:val="E080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43A"/>
    <w:multiLevelType w:val="hybridMultilevel"/>
    <w:tmpl w:val="2E76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4C63"/>
    <w:multiLevelType w:val="hybridMultilevel"/>
    <w:tmpl w:val="7246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6"/>
    <w:rsid w:val="000620D7"/>
    <w:rsid w:val="000C4C28"/>
    <w:rsid w:val="00192F3D"/>
    <w:rsid w:val="00654908"/>
    <w:rsid w:val="007C18E4"/>
    <w:rsid w:val="00925566"/>
    <w:rsid w:val="00BD1CF2"/>
    <w:rsid w:val="00D568D9"/>
    <w:rsid w:val="00E8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0CF3"/>
  <w15:chartTrackingRefBased/>
  <w15:docId w15:val="{75E68C75-08E8-45C1-9F77-B94EED3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3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49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49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49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49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49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Вероника</dc:creator>
  <cp:keywords/>
  <dc:description/>
  <cp:lastModifiedBy>Пономарева Вероника</cp:lastModifiedBy>
  <cp:revision>7</cp:revision>
  <dcterms:created xsi:type="dcterms:W3CDTF">2019-03-12T09:27:00Z</dcterms:created>
  <dcterms:modified xsi:type="dcterms:W3CDTF">2019-03-12T10:13:00Z</dcterms:modified>
</cp:coreProperties>
</file>