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0" w:name="bookmark0"/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Методические рекомендации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преподаванию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учебного предмета «</w:t>
      </w:r>
      <w:r w:rsidR="006443F4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Биология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»</w:t>
      </w:r>
    </w:p>
    <w:p w:rsidR="005212A9" w:rsidRPr="005212A9" w:rsidRDefault="005212A9" w:rsidP="005212A9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условиях реализации ФГОС среднего общего образования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</w:p>
    <w:p w:rsid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>Носова Надежда Валерьевна</w:t>
      </w:r>
      <w:r w:rsidRPr="005212A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 xml:space="preserve">, 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кандидат педагогических наук,</w:t>
      </w:r>
    </w:p>
    <w:p w:rsid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заведующий кафедрой </w:t>
      </w: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предметных областей 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КОГОАУ ДПО «Институт развития образования Кировской области»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bookmarkEnd w:id="0"/>
    <w:p w:rsidR="005212A9" w:rsidRDefault="005212A9" w:rsidP="005212A9">
      <w:pPr>
        <w:keepNext/>
        <w:keepLines/>
        <w:tabs>
          <w:tab w:val="left" w:pos="2851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501FC" w:rsidRPr="00B501FC" w:rsidRDefault="00B501FC" w:rsidP="007F607A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Нормативно-правовые документы, регламентирующие де</w:t>
      </w: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я</w:t>
      </w: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тельность учителя </w:t>
      </w:r>
      <w:r w:rsidR="006443F4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биологии</w:t>
      </w:r>
    </w:p>
    <w:p w:rsidR="00787F45" w:rsidRDefault="00B501FC" w:rsidP="007F607A">
      <w:pPr>
        <w:pStyle w:val="20"/>
        <w:shd w:val="clear" w:color="auto" w:fill="auto"/>
        <w:spacing w:line="240" w:lineRule="auto"/>
        <w:ind w:firstLine="709"/>
      </w:pPr>
      <w:r w:rsidRPr="00B501FC">
        <w:rPr>
          <w:sz w:val="28"/>
          <w:szCs w:val="28"/>
          <w:lang w:bidi="ar-SA"/>
        </w:rPr>
        <w:t xml:space="preserve">В условиях перехода на ФГОС среднего общего образования </w:t>
      </w:r>
      <w:r w:rsidR="00787F45">
        <w:rPr>
          <w:sz w:val="28"/>
          <w:szCs w:val="28"/>
        </w:rPr>
        <w:t>п</w:t>
      </w:r>
      <w:r w:rsidR="00787F45" w:rsidRPr="00787F45">
        <w:rPr>
          <w:sz w:val="28"/>
          <w:szCs w:val="28"/>
        </w:rPr>
        <w:t>реподав</w:t>
      </w:r>
      <w:r w:rsidR="00787F45" w:rsidRPr="00787F45">
        <w:rPr>
          <w:sz w:val="28"/>
          <w:szCs w:val="28"/>
        </w:rPr>
        <w:t>а</w:t>
      </w:r>
      <w:r w:rsidR="00787F45" w:rsidRPr="00787F45">
        <w:rPr>
          <w:sz w:val="28"/>
          <w:szCs w:val="28"/>
        </w:rPr>
        <w:t>ние учебного предмета «</w:t>
      </w:r>
      <w:r w:rsidR="006443F4">
        <w:rPr>
          <w:sz w:val="28"/>
          <w:szCs w:val="28"/>
        </w:rPr>
        <w:t>Биология</w:t>
      </w:r>
      <w:r w:rsidR="00787F45" w:rsidRPr="00787F45">
        <w:rPr>
          <w:sz w:val="28"/>
          <w:szCs w:val="28"/>
        </w:rPr>
        <w:t xml:space="preserve">» </w:t>
      </w:r>
      <w:r w:rsidR="00787F45">
        <w:rPr>
          <w:sz w:val="28"/>
          <w:szCs w:val="28"/>
        </w:rPr>
        <w:t xml:space="preserve"> должно осуществля</w:t>
      </w:r>
      <w:r w:rsidR="00787F45" w:rsidRPr="00787F45">
        <w:rPr>
          <w:sz w:val="28"/>
          <w:szCs w:val="28"/>
        </w:rPr>
        <w:t>т</w:t>
      </w:r>
      <w:r w:rsidR="00787F45">
        <w:rPr>
          <w:sz w:val="28"/>
          <w:szCs w:val="28"/>
        </w:rPr>
        <w:t>ь</w:t>
      </w:r>
      <w:r w:rsidR="00787F45" w:rsidRPr="00787F45">
        <w:rPr>
          <w:sz w:val="28"/>
          <w:szCs w:val="28"/>
        </w:rPr>
        <w:t xml:space="preserve">ся в соответствии </w:t>
      </w:r>
      <w:r w:rsidR="00787F45">
        <w:rPr>
          <w:sz w:val="28"/>
          <w:szCs w:val="28"/>
        </w:rPr>
        <w:t xml:space="preserve">со следующими </w:t>
      </w:r>
      <w:r w:rsidR="00787F45" w:rsidRPr="00787F45">
        <w:rPr>
          <w:sz w:val="28"/>
          <w:szCs w:val="28"/>
        </w:rPr>
        <w:t>норм</w:t>
      </w:r>
      <w:r w:rsidR="00787F45" w:rsidRPr="00787F45">
        <w:rPr>
          <w:sz w:val="28"/>
          <w:szCs w:val="28"/>
        </w:rPr>
        <w:t>а</w:t>
      </w:r>
      <w:r w:rsidR="00787F45" w:rsidRPr="00787F45">
        <w:rPr>
          <w:sz w:val="28"/>
          <w:szCs w:val="28"/>
        </w:rPr>
        <w:t>тив</w:t>
      </w:r>
      <w:r w:rsidR="00787F45">
        <w:rPr>
          <w:sz w:val="28"/>
          <w:szCs w:val="28"/>
        </w:rPr>
        <w:t xml:space="preserve">но-правовыми </w:t>
      </w:r>
      <w:r w:rsidR="00787F45" w:rsidRPr="00787F45">
        <w:rPr>
          <w:sz w:val="28"/>
          <w:szCs w:val="28"/>
        </w:rPr>
        <w:t>документами</w:t>
      </w:r>
      <w:r w:rsidR="00787F45">
        <w:t>:</w:t>
      </w:r>
    </w:p>
    <w:p w:rsidR="005D0E15" w:rsidRPr="005D0E15" w:rsidRDefault="00040071" w:rsidP="007F607A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уровень</w:t>
      </w:r>
      <w:r w:rsidR="005D0E15" w:rsidRPr="005D0E15">
        <w:rPr>
          <w:b/>
          <w:sz w:val="28"/>
          <w:szCs w:val="28"/>
        </w:rPr>
        <w:t>:</w:t>
      </w:r>
    </w:p>
    <w:p w:rsidR="00B501FC" w:rsidRDefault="00B501FC" w:rsidP="007F607A">
      <w:pPr>
        <w:widowControl/>
        <w:ind w:firstLine="709"/>
        <w:jc w:val="both"/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</w:pPr>
      <w:r w:rsidRPr="00B501FC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 xml:space="preserve">- Федеральный закон от 29.12.2012 г. № 273-ФЗ «Об образовании в Российской Федерации»; </w:t>
      </w:r>
    </w:p>
    <w:p w:rsidR="008F0A76" w:rsidRDefault="00787F45" w:rsidP="007F607A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-</w:t>
      </w:r>
      <w:r w:rsidRPr="00787F4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Приказ Министерства образования </w:t>
      </w:r>
      <w:r w:rsidR="007F60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и науки Российской Федерации от 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17.05.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2012 г. № 413 «Об утверждении Федерального государственного о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б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разовательного стандарта среднего общего образования»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(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нобр</w:t>
      </w:r>
      <w:r w:rsidR="0054404E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54404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от 29.12.2014 г. №1645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;</w:t>
      </w:r>
      <w:r w:rsidR="008F0A76" w:rsidRP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31.12.2015 г. №1578; 29.06.2017 г.  №613)</w:t>
      </w:r>
      <w:r w:rsidR="005440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F0A76" w:rsidRPr="008F0A76" w:rsidRDefault="008F0A76" w:rsidP="007F607A">
      <w:pPr>
        <w:keepNext/>
        <w:keepLines/>
        <w:widowControl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 30.08.2013 г. № 1015 «Об утверждении порядка организации и осуществления образовательной де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тельности по основным общеобразовательным программам - образовательным программам начального общего, основного общего и сре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него общего образования»; </w:t>
      </w:r>
    </w:p>
    <w:p w:rsidR="008F0A76" w:rsidRPr="008F0A76" w:rsidRDefault="008F0A76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труда и социальной защиты Российской Федер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ции от 18.10.2013 г. № 544 н «Об утверждении профессионального стандарта «Педагог (педагогическая деятельность в сфере дошкольного, начального о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щего, основного общего, среднего общего образования) (воспитатель, учитель)»;</w:t>
      </w:r>
    </w:p>
    <w:p w:rsidR="008C3E86" w:rsidRDefault="008F0A76" w:rsidP="007F607A">
      <w:pPr>
        <w:tabs>
          <w:tab w:val="left" w:pos="75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14.02.2014 г. № 115 «Об утверждении порядка заполнения, учета и выдачи аттестатов об основном общем и среднем общем образовании и их дубликатов»;</w:t>
      </w:r>
      <w:r w:rsidR="008C3E86" w:rsidRPr="008C3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</w:t>
      </w:r>
    </w:p>
    <w:p w:rsidR="008F0A76" w:rsidRDefault="008F0A76" w:rsidP="007F607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Приказ Министерства образования </w:t>
      </w:r>
      <w:r w:rsidR="007F60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науки Российской Федерации от 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28.05.2014 г. № 594 г. «Об утверждении порядка разработки примерных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новных образовательных программ, проведения их экспертизы и ведения 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естра примерных основных образов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тельных программ»;</w:t>
      </w:r>
    </w:p>
    <w:p w:rsidR="008C3E86" w:rsidRPr="008F0A76" w:rsidRDefault="008C3E86" w:rsidP="007F607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</w:t>
      </w:r>
      <w:r w:rsidR="007F607A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30.03.2016 №336 «Об утверждении перечня средств обучения и воспитания, необходимых для ре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лизации образовательных программ начального общего, основного общего и среднего общего образования, соответствующих совр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менным условиям обучения, необходимого при оснащении общеобразовател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ных орг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низаций в целях реализации мероприятий по содействию созданию в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 его форм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рования и требований к функциональному оснащению, а также норматива стоимости одного места обучающегося указанными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едствами обучения и воспитания»</w:t>
      </w:r>
      <w:r w:rsidR="007F6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A76" w:rsidRPr="008F0A76" w:rsidRDefault="008F0A76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и науки Российской Федерации от 09.06.2016 г. № 699 «Об утверждении Перечня организаций, осуществля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ю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щих выпуск учебных пособий, которые допускаются к использованию при 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ализации имеющих государственную аккредитацию образовательных программ начального общего, основного общего, сре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него общего образования»; </w:t>
      </w:r>
    </w:p>
    <w:p w:rsidR="008F0A76" w:rsidRPr="008F0A76" w:rsidRDefault="008F0A76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18.07.2016 г. № 870 «Об утверждении порядка формирования Федерального перечня учебников, 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разования»;</w:t>
      </w:r>
    </w:p>
    <w:p w:rsidR="008F0A76" w:rsidRPr="008F0A76" w:rsidRDefault="008C3E86" w:rsidP="007F607A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</w:t>
      </w:r>
      <w:r w:rsidR="008F0A76"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просвещения Российской Федерации от 28.12.2018 г. № 345 «Об утверждении 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мендуемых к использованию при реализации имеющих государственную а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кредитацию 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разовательных программ начального общего, основного общего, среднего 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 образования»;</w:t>
      </w:r>
    </w:p>
    <w:p w:rsidR="008F0A76" w:rsidRDefault="008F0A76" w:rsidP="007F607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40C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tgtFrame="_blank" w:history="1">
        <w:r w:rsidRPr="008F0A76">
          <w:rPr>
            <w:rFonts w:ascii="Times New Roman" w:eastAsia="Calibri" w:hAnsi="Times New Roman" w:cs="Times New Roman"/>
            <w:color w:val="auto"/>
            <w:sz w:val="28"/>
            <w:szCs w:val="28"/>
            <w:shd w:val="clear" w:color="auto" w:fill="FFFFFF"/>
            <w:lang w:eastAsia="en-US" w:bidi="ar-SA"/>
          </w:rPr>
          <w:t>Приказ Министерства просвещения Российской Федерации от 08.05.2019 г. № 233</w:t>
        </w:r>
      </w:hyperlink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8F0A76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О внесении изменений в Федеральный перечень учебников,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рекомендуемых к испол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зованию при реализации имеющих государственную аккредитацию образовательных программ начального общего, основного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щего, среднего общего образования, утве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жденный Приказом 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Министерства просвещения Российской Федерации от 28.12.2018 г. № 345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B72E44" w:rsidRPr="00B72E44" w:rsidRDefault="00B72E44" w:rsidP="007F607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72E44">
        <w:rPr>
          <w:sz w:val="28"/>
          <w:szCs w:val="28"/>
        </w:rPr>
        <w:t>Постановление Главного государственного санитарного врача Росси</w:t>
      </w:r>
      <w:r w:rsidRPr="00B72E44">
        <w:rPr>
          <w:sz w:val="28"/>
          <w:szCs w:val="28"/>
        </w:rPr>
        <w:t>й</w:t>
      </w:r>
      <w:r w:rsidRPr="00B72E44">
        <w:rPr>
          <w:sz w:val="28"/>
          <w:szCs w:val="28"/>
        </w:rPr>
        <w:t>ской Фед</w:t>
      </w:r>
      <w:r w:rsidRPr="00B72E44">
        <w:rPr>
          <w:sz w:val="28"/>
          <w:szCs w:val="28"/>
        </w:rPr>
        <w:t>е</w:t>
      </w:r>
      <w:r w:rsidRPr="00B72E44">
        <w:rPr>
          <w:sz w:val="28"/>
          <w:szCs w:val="28"/>
        </w:rPr>
        <w:t>рации от 29.12.2010 г. № 189 «Об утверждении СанПиН 2.4.2.282110 «Санитарно-эпидемиологические требования к условиям и организации обуч</w:t>
      </w:r>
      <w:r w:rsidRPr="00B72E44">
        <w:rPr>
          <w:sz w:val="28"/>
          <w:szCs w:val="28"/>
        </w:rPr>
        <w:t>е</w:t>
      </w:r>
      <w:r w:rsidRPr="00B72E44">
        <w:rPr>
          <w:sz w:val="28"/>
          <w:szCs w:val="28"/>
        </w:rPr>
        <w:t>ния в общеобраз</w:t>
      </w:r>
      <w:r w:rsidRPr="00B72E44">
        <w:rPr>
          <w:sz w:val="28"/>
          <w:szCs w:val="28"/>
        </w:rPr>
        <w:t>о</w:t>
      </w:r>
      <w:r w:rsidRPr="00B72E44">
        <w:rPr>
          <w:sz w:val="28"/>
          <w:szCs w:val="28"/>
        </w:rPr>
        <w:t xml:space="preserve">вательных учреждениях»; </w:t>
      </w:r>
    </w:p>
    <w:p w:rsidR="00B72E44" w:rsidRPr="00B72E44" w:rsidRDefault="00B72E44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Главного государственного санитарного врача Росси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Фед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рации от 10.07.2015 г. № 26 «Об утверждении СанПиН 2.4.2.3286-15 «Санитарно-эпидемиологические требования к условиям и организации обуч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ния и воспитания в организациях, осуществляющих образовательную деятел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ность по адаптированным основным общеобразовательным программам для обучающихся с ограниченными во</w:t>
      </w:r>
      <w:r w:rsidR="007F60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</w:t>
      </w:r>
      <w:r w:rsidR="007F607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можностями здоровья»;</w:t>
      </w:r>
      <w:proofErr w:type="gramEnd"/>
    </w:p>
    <w:p w:rsidR="00BE2C2F" w:rsidRDefault="00BE2C2F" w:rsidP="007F607A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16.05.2018 №08-1211 «Об использовании учебников и учебных пособий в о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тельности»;</w:t>
      </w:r>
    </w:p>
    <w:p w:rsidR="008C3E86" w:rsidRPr="009C0965" w:rsidRDefault="008C3E86" w:rsidP="007F607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Письмо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24.11.2011 №МД-1552/03 «Об оснащении общеобразовательных учреждений учебным и уче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но-лабораторным оборудованием»;</w:t>
      </w:r>
    </w:p>
    <w:p w:rsidR="009C0965" w:rsidRPr="009C0965" w:rsidRDefault="008C3E86" w:rsidP="007F607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E2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9C0965" w:rsidRPr="009C0965" w:rsidRDefault="00BE2C2F" w:rsidP="007F607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18.08.2017 №09-1672 «О направлении методических рекомендаций по уточн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нию понятия и содержания внеурочной деятельности в рамках реализации о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новных общеобразовательных программ, в том числе в части проектной де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607A">
        <w:rPr>
          <w:rFonts w:ascii="Times New Roman" w:eastAsia="Times New Roman" w:hAnsi="Times New Roman" w:cs="Times New Roman"/>
          <w:sz w:val="28"/>
          <w:szCs w:val="28"/>
        </w:rPr>
        <w:t>тельности»;</w:t>
      </w:r>
    </w:p>
    <w:p w:rsidR="00BE2C2F" w:rsidRPr="006443F4" w:rsidRDefault="00BE2C2F" w:rsidP="007F607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7F41" w:rsidRPr="00D87F41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Примерная основная образовательная программа среднего общего о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 (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одобрена Федеральным учебно-методическим объединением по о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 xml:space="preserve">щему образованию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28.06.2016 г. Протокол № 2/16-з).</w:t>
      </w:r>
    </w:p>
    <w:p w:rsidR="00BE2C2F" w:rsidRPr="00BE2C2F" w:rsidRDefault="00BE2C2F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Региональный уровень: </w:t>
      </w:r>
    </w:p>
    <w:p w:rsidR="00BE2C2F" w:rsidRPr="00BE2C2F" w:rsidRDefault="00BE2C2F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Закон Кировской области от 14.10.2013 г. № 320-ЗО «Об образовании в Кировской области»;</w:t>
      </w:r>
    </w:p>
    <w:p w:rsidR="00BE2C2F" w:rsidRPr="00BE2C2F" w:rsidRDefault="00BE2C2F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Правительства Кировской области от 10.09.2013 г. № 226/595 «О государственной программе Кировской области «Развитие образ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вания» на 2014 - 2020 годы; </w:t>
      </w:r>
    </w:p>
    <w:p w:rsidR="00BE2C2F" w:rsidRDefault="00BE2C2F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Кировской области от 05.12.2016 г. № 5-1202 «О поэтапном переходе обучающихся на уровнях основного общего о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разования и среднего общего образования в общеобразовательных организациях Кировской области на федеральные государственные образовательные ста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дарты»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др</w:t>
      </w:r>
      <w:bookmarkStart w:id="1" w:name="bookmark2"/>
      <w:r w:rsid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40071" w:rsidRDefault="00040071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40071" w:rsidRPr="00687770" w:rsidRDefault="00040071" w:rsidP="007F607A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2" w:name="bookmark6"/>
      <w:r>
        <w:rPr>
          <w:sz w:val="28"/>
          <w:szCs w:val="28"/>
          <w:lang w:val="en-US"/>
        </w:rPr>
        <w:t>II</w:t>
      </w:r>
      <w:r w:rsidRPr="00687770">
        <w:rPr>
          <w:sz w:val="28"/>
          <w:szCs w:val="28"/>
        </w:rPr>
        <w:t>. Обзор учебно-методических комплексов, обеспечивающих преп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давание учебного предмета «</w:t>
      </w:r>
      <w:r w:rsidR="006443F4">
        <w:rPr>
          <w:sz w:val="28"/>
          <w:szCs w:val="28"/>
        </w:rPr>
        <w:t>Биология</w:t>
      </w:r>
      <w:r w:rsidRPr="00687770">
        <w:rPr>
          <w:sz w:val="28"/>
          <w:szCs w:val="28"/>
        </w:rPr>
        <w:t>»</w:t>
      </w:r>
      <w:bookmarkEnd w:id="2"/>
    </w:p>
    <w:p w:rsidR="00653C41" w:rsidRPr="00653C41" w:rsidRDefault="00040071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</w:t>
      </w:r>
      <w:r w:rsidRPr="00687770">
        <w:rPr>
          <w:sz w:val="28"/>
          <w:szCs w:val="28"/>
        </w:rPr>
        <w:t>б</w:t>
      </w:r>
      <w:r w:rsidRPr="00687770">
        <w:rPr>
          <w:sz w:val="28"/>
          <w:szCs w:val="28"/>
        </w:rPr>
        <w:t>разования относится организация обеспечения муниципальных образовател</w:t>
      </w:r>
      <w:r w:rsidRPr="00687770">
        <w:rPr>
          <w:sz w:val="28"/>
          <w:szCs w:val="28"/>
        </w:rPr>
        <w:t>ь</w:t>
      </w:r>
      <w:r w:rsidRPr="00687770">
        <w:rPr>
          <w:sz w:val="28"/>
          <w:szCs w:val="28"/>
        </w:rPr>
        <w:t>ных организаций и образовательных организаций субъектов Российской Фед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рации учебниками в соответствии с федеральным перечнем учебников, рек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мендованных к использованию при реализации имеющих государственную а</w:t>
      </w:r>
      <w:r w:rsidRPr="00687770">
        <w:rPr>
          <w:sz w:val="28"/>
          <w:szCs w:val="28"/>
        </w:rPr>
        <w:t>к</w:t>
      </w:r>
      <w:r w:rsidRPr="00687770">
        <w:rPr>
          <w:sz w:val="28"/>
          <w:szCs w:val="28"/>
        </w:rPr>
        <w:t>кредитацию образовательных программ</w:t>
      </w:r>
      <w:proofErr w:type="gramEnd"/>
      <w:r w:rsidRPr="00687770">
        <w:rPr>
          <w:sz w:val="28"/>
          <w:szCs w:val="28"/>
        </w:rPr>
        <w:t xml:space="preserve"> начального общего, основного общего, среднего общего образования организациями, осуществляющими 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тельную деятельность, и учебными пособиями, допущенными к использованию при реал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зации указанных образовательных программ.</w:t>
      </w:r>
    </w:p>
    <w:p w:rsidR="00960C8D" w:rsidRPr="00960C8D" w:rsidRDefault="00960C8D" w:rsidP="007F607A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960C8D">
        <w:rPr>
          <w:b w:val="0"/>
          <w:sz w:val="28"/>
          <w:szCs w:val="28"/>
        </w:rPr>
        <w:lastRenderedPageBreak/>
        <w:t>При этом выбор учебников и учебных пособий относится к компетен</w:t>
      </w:r>
      <w:r>
        <w:rPr>
          <w:b w:val="0"/>
          <w:sz w:val="28"/>
          <w:szCs w:val="28"/>
        </w:rPr>
        <w:t xml:space="preserve">ции </w:t>
      </w:r>
      <w:r w:rsidRPr="00960C8D">
        <w:rPr>
          <w:b w:val="0"/>
          <w:sz w:val="28"/>
          <w:szCs w:val="28"/>
        </w:rPr>
        <w:t>образов</w:t>
      </w:r>
      <w:r w:rsidRPr="00960C8D">
        <w:rPr>
          <w:b w:val="0"/>
          <w:sz w:val="28"/>
          <w:szCs w:val="28"/>
        </w:rPr>
        <w:t>а</w:t>
      </w:r>
      <w:r w:rsidRPr="00960C8D">
        <w:rPr>
          <w:b w:val="0"/>
          <w:sz w:val="28"/>
          <w:szCs w:val="28"/>
        </w:rPr>
        <w:t>тельной организации в соответствии со статьей 18 части 4 и пункта 9, статье 28 части 3 Федерального закона</w:t>
      </w:r>
      <w:r w:rsidR="00653C41">
        <w:rPr>
          <w:b w:val="0"/>
          <w:sz w:val="28"/>
          <w:szCs w:val="28"/>
        </w:rPr>
        <w:t xml:space="preserve"> «Об образовании в Российской Федер</w:t>
      </w:r>
      <w:r w:rsidR="00653C41">
        <w:rPr>
          <w:b w:val="0"/>
          <w:sz w:val="28"/>
          <w:szCs w:val="28"/>
        </w:rPr>
        <w:t>а</w:t>
      </w:r>
      <w:r w:rsidR="00653C41">
        <w:rPr>
          <w:b w:val="0"/>
          <w:sz w:val="28"/>
          <w:szCs w:val="28"/>
        </w:rPr>
        <w:t>ции»</w:t>
      </w:r>
      <w:r w:rsidRPr="00960C8D">
        <w:rPr>
          <w:b w:val="0"/>
          <w:sz w:val="28"/>
          <w:szCs w:val="28"/>
        </w:rPr>
        <w:t xml:space="preserve">. </w:t>
      </w:r>
    </w:p>
    <w:p w:rsidR="00040071" w:rsidRDefault="00960C8D" w:rsidP="007F607A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</w:pPr>
      <w:proofErr w:type="gramStart"/>
      <w:r w:rsidRPr="00960C8D">
        <w:rPr>
          <w:b w:val="0"/>
          <w:sz w:val="28"/>
          <w:szCs w:val="28"/>
        </w:rPr>
        <w:t>Педагоги образовательных организаций должны планировать организ</w:t>
      </w:r>
      <w:r w:rsidRPr="00960C8D">
        <w:rPr>
          <w:b w:val="0"/>
          <w:sz w:val="28"/>
          <w:szCs w:val="28"/>
        </w:rPr>
        <w:t>а</w:t>
      </w:r>
      <w:r w:rsidRPr="00960C8D">
        <w:rPr>
          <w:b w:val="0"/>
          <w:sz w:val="28"/>
          <w:szCs w:val="28"/>
        </w:rPr>
        <w:t>цию образова</w:t>
      </w:r>
      <w:r w:rsidR="00F40CDE">
        <w:rPr>
          <w:b w:val="0"/>
          <w:sz w:val="28"/>
          <w:szCs w:val="28"/>
        </w:rPr>
        <w:t>тельного процесса в соответствии с приказом</w:t>
      </w:r>
      <w:r w:rsidR="00F40CDE" w:rsidRPr="00F40CDE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Министерства пр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о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свещения Российской Федерации</w:t>
      </w:r>
      <w:r w:rsidR="00F40CDE" w:rsidRPr="00F40CDE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 от 28.12.2018 г. № 345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«Об утверждении 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Ф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е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дерального перечня учебников, рекомендуемых к использованию при реализ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а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ции имеющих государственную аккредитацию образовательных программ начального общего, основного общего, среднего о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б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щего образования»</w:t>
      </w:r>
      <w:r w:rsidR="00F40CDE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F40CDE" w:rsidRPr="00F40CDE">
        <w:rPr>
          <w:rFonts w:eastAsia="Calibri"/>
          <w:b w:val="0"/>
          <w:color w:val="auto"/>
          <w:sz w:val="28"/>
          <w:szCs w:val="28"/>
          <w:lang w:eastAsia="en-US" w:bidi="ar-SA"/>
        </w:rPr>
        <w:t>(</w:t>
      </w:r>
      <w:r w:rsidR="00F40CDE" w:rsidRPr="00F40CDE">
        <w:rPr>
          <w:b w:val="0"/>
          <w:sz w:val="28"/>
          <w:szCs w:val="28"/>
        </w:rPr>
        <w:t>в ред. Приказа Министерства просвещения Российской Федерации</w:t>
      </w:r>
      <w:r w:rsidR="00F40CDE">
        <w:rPr>
          <w:b w:val="0"/>
          <w:sz w:val="28"/>
          <w:szCs w:val="28"/>
        </w:rPr>
        <w:t xml:space="preserve"> </w:t>
      </w:r>
      <w:hyperlink r:id="rId10" w:tgtFrame="_blank" w:history="1">
        <w:r w:rsidR="00F40CDE" w:rsidRPr="00F40CDE">
          <w:rPr>
            <w:rFonts w:eastAsia="Calibri"/>
            <w:b w:val="0"/>
            <w:color w:val="auto"/>
            <w:sz w:val="28"/>
            <w:szCs w:val="28"/>
            <w:shd w:val="clear" w:color="auto" w:fill="FFFFFF"/>
            <w:lang w:eastAsia="en-US" w:bidi="ar-SA"/>
          </w:rPr>
          <w:t xml:space="preserve"> от 08.05.2019 г. № 233</w:t>
        </w:r>
      </w:hyperlink>
      <w:r w:rsidR="00F40CDE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).</w:t>
      </w:r>
      <w:proofErr w:type="gramEnd"/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 xml:space="preserve"> В таблице 1 представлен список учебников из нового федерального п</w:t>
      </w:r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е</w:t>
      </w:r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речня.</w:t>
      </w:r>
    </w:p>
    <w:p w:rsidR="00867085" w:rsidRPr="00F40CDE" w:rsidRDefault="00F12844" w:rsidP="00F12844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</w:t>
      </w:r>
    </w:p>
    <w:p w:rsidR="00433D91" w:rsidRPr="004045AA" w:rsidRDefault="00433D91" w:rsidP="00433D91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7770">
        <w:rPr>
          <w:sz w:val="28"/>
          <w:szCs w:val="28"/>
        </w:rPr>
        <w:t>Учебно-методический комплекс по предмету «</w:t>
      </w:r>
      <w:r w:rsidR="006443F4">
        <w:rPr>
          <w:sz w:val="28"/>
          <w:szCs w:val="28"/>
        </w:rPr>
        <w:t>Биология</w:t>
      </w:r>
      <w:r w:rsidRPr="00687770">
        <w:rPr>
          <w:sz w:val="28"/>
          <w:szCs w:val="28"/>
        </w:rPr>
        <w:t xml:space="preserve">» </w:t>
      </w:r>
      <w:r w:rsidRPr="004045AA">
        <w:rPr>
          <w:rStyle w:val="11"/>
          <w:b/>
          <w:bCs/>
          <w:sz w:val="28"/>
          <w:szCs w:val="28"/>
          <w:u w:val="none"/>
        </w:rPr>
        <w:t>для 10-11 классов:</w:t>
      </w:r>
    </w:p>
    <w:p w:rsidR="00F40CDE" w:rsidRDefault="00F40CDE" w:rsidP="00433D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202"/>
        <w:gridCol w:w="2160"/>
        <w:gridCol w:w="226"/>
        <w:gridCol w:w="1377"/>
        <w:gridCol w:w="2102"/>
      </w:tblGrid>
      <w:tr w:rsidR="00433D91" w:rsidRPr="005C3B09" w:rsidTr="008801B5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433D91" w:rsidRDefault="006443F4" w:rsidP="00880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Биология</w:t>
            </w:r>
            <w:r w:rsidR="00433D91" w:rsidRPr="00433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(базовый уровень</w:t>
            </w:r>
            <w:r w:rsidR="00433D91" w:rsidRPr="00433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433D91" w:rsidRPr="005C3B09" w:rsidTr="00867085">
        <w:trPr>
          <w:trHeight w:val="6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Default="00433D91" w:rsidP="008801B5">
            <w:pPr>
              <w:jc w:val="both"/>
              <w:rPr>
                <w:rFonts w:ascii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hAnsi="Times New Roman" w:cs="Times New Roman"/>
              </w:rPr>
            </w:pPr>
          </w:p>
          <w:p w:rsidR="00433D91" w:rsidRPr="005C3B09" w:rsidRDefault="00433D91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 /авторский коллектив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433D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Издательство</w:t>
            </w:r>
          </w:p>
        </w:tc>
      </w:tr>
      <w:tr w:rsidR="00433D91" w:rsidRPr="005C3B09" w:rsidTr="00A27425">
        <w:trPr>
          <w:trHeight w:val="14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33D91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98" w:rsidRDefault="00D37398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Агафонова И.Б., </w:t>
            </w:r>
          </w:p>
          <w:p w:rsidR="00433D91" w:rsidRPr="005C3B09" w:rsidRDefault="00D37398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D37398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  <w:r w:rsidR="00F51C59">
              <w:rPr>
                <w:rFonts w:ascii="Times New Roman" w:eastAsia="Times New Roman" w:hAnsi="Times New Roman" w:cs="Times New Roman"/>
              </w:rPr>
              <w:t xml:space="preserve"> (</w:t>
            </w:r>
            <w:r w:rsidR="00433D91" w:rsidRPr="005C3B09">
              <w:rPr>
                <w:rFonts w:ascii="Times New Roman" w:eastAsia="Times New Roman" w:hAnsi="Times New Roman" w:cs="Times New Roman"/>
              </w:rPr>
              <w:t xml:space="preserve">базовый </w:t>
            </w:r>
            <w:r w:rsidR="00F51C59">
              <w:rPr>
                <w:rFonts w:ascii="Times New Roman" w:eastAsia="Times New Roman" w:hAnsi="Times New Roman" w:cs="Times New Roman"/>
              </w:rPr>
              <w:t xml:space="preserve">и 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углублен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ный уро</w:t>
            </w:r>
            <w:r w:rsidR="00F51C59">
              <w:rPr>
                <w:rFonts w:ascii="Times New Roman" w:eastAsia="Times New Roman" w:hAnsi="Times New Roman" w:cs="Times New Roman"/>
              </w:rPr>
              <w:t>вни)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98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Агафонова И.Б., </w:t>
            </w:r>
          </w:p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(</w:t>
            </w:r>
            <w:r w:rsidRPr="005C3B09">
              <w:rPr>
                <w:rFonts w:ascii="Times New Roman" w:eastAsia="Times New Roman" w:hAnsi="Times New Roman" w:cs="Times New Roman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5C3B09">
              <w:rPr>
                <w:rFonts w:ascii="Times New Roman" w:eastAsia="Times New Roman" w:hAnsi="Times New Roman" w:cs="Times New Roman"/>
              </w:rPr>
              <w:t>углублен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ный уро</w:t>
            </w:r>
            <w:r>
              <w:rPr>
                <w:rFonts w:ascii="Times New Roman" w:eastAsia="Times New Roman" w:hAnsi="Times New Roman" w:cs="Times New Roman"/>
              </w:rPr>
              <w:t>вни)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 Д.К., Дымшиц Г.М., Кузнецова Л.Н. и др./ Под ред. Беляева Д.К., Дымшица Г.М.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6708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D373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 Д.К., Дымшиц Г.М., Бородин П.М. и др./ Под ред. Беляева Д.К., Дымшица Г.М.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D37398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433D91" w:rsidRPr="005C3B09" w:rsidRDefault="00D37398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Раутиан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А.С., Родионова Е.И., Розанов М.Н.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D373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D37398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51C59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Каменский А.А., Касперская Е.К.,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C59" w:rsidRPr="005C3B0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  <w:r w:rsidR="00A243AF"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C59" w:rsidRDefault="00A243AF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F51C59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Каменский А.А., Касперская Е.К.,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D37398" w:rsidP="00A243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F51C59" w:rsidRPr="005C3B09" w:rsidRDefault="00D37398" w:rsidP="00A243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A243AF" w:rsidP="00A243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C59" w:rsidRDefault="00D37398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A243AF" w:rsidP="00B3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4045AA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433D91" w:rsidRPr="005C3B09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398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="003456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D37398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398" w:rsidRDefault="00B36230" w:rsidP="00B3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98" w:rsidRPr="004045AA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D37398" w:rsidRPr="005C3B09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98" w:rsidRPr="005C3B09" w:rsidRDefault="00D37398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98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B36230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230" w:rsidRDefault="00B36230" w:rsidP="00B3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B36230" w:rsidRDefault="00B36230" w:rsidP="00B36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В.И., Агафонова И.Б., Захарова Е.Т.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Биология. Общая биология. </w:t>
            </w:r>
          </w:p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230" w:rsidRDefault="00B36230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230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230" w:rsidRDefault="00B36230" w:rsidP="00B3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В.И., Агафонова И.Б., Захарова Е.Т.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Биология. Общая биология. </w:t>
            </w:r>
          </w:p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230" w:rsidRDefault="00B36230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230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37398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398" w:rsidRDefault="00B36230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963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Сухорукова Л.Н., </w:t>
            </w:r>
          </w:p>
          <w:p w:rsidR="00D37398" w:rsidRPr="004045AA" w:rsidRDefault="00B36230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Кучменко В.С., Иванова Т.В.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D37398" w:rsidRPr="005C3B09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98" w:rsidRPr="005C3B09" w:rsidRDefault="00630963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398" w:rsidRDefault="00630963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B36230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230" w:rsidRDefault="00B36230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963" w:rsidRDefault="00630963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Сухорукова Л.Н., </w:t>
            </w:r>
          </w:p>
          <w:p w:rsidR="00B36230" w:rsidRPr="004045AA" w:rsidRDefault="00630963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Кучменко В.С.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230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B36230" w:rsidRPr="005C3B09" w:rsidRDefault="00B36230" w:rsidP="00B36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230" w:rsidRPr="005C3B09" w:rsidRDefault="00630963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230" w:rsidRDefault="00630963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801B5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4045AA" w:rsidRDefault="006443F4" w:rsidP="008801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Биология </w:t>
            </w:r>
            <w:r w:rsidR="00433D91" w:rsidRPr="004045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(углубленный уровень</w:t>
            </w:r>
            <w:r w:rsidR="004045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 А.А., Корженевская М.А., Пуговкин А.П., Пуго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кина Н.А., Скворцов П.М.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  <w:r w:rsidR="00433D91" w:rsidRPr="005C3B09">
              <w:rPr>
                <w:rFonts w:ascii="Times New Roman" w:eastAsia="Times New Roman" w:hAnsi="Times New Roman" w:cs="Times New Roman"/>
              </w:rPr>
              <w:t xml:space="preserve"> (углу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 А.А., Еськов К.Ю., Пуговкин А.П., Пуговкина Н.А., Родионова Е.И., Сал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никова Е.И.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(углу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Высоцкая Л.В., Дымшиц Г.М.,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 и др./Под ред. Шумного В.К., Дымшица Г.М.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  <w:r w:rsidR="004045AA">
              <w:rPr>
                <w:rFonts w:ascii="Times New Roman" w:eastAsia="Times New Roman" w:hAnsi="Times New Roman" w:cs="Times New Roman"/>
              </w:rPr>
              <w:t>(у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 w:rsidR="004045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91" w:rsidRPr="005C3B09" w:rsidRDefault="004045AA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Бородин П.М., Саблина О.В. и др./Под ред. Шумного В.К., Дымшица Г.М.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  <w:r w:rsidR="004045AA">
              <w:rPr>
                <w:rFonts w:ascii="Times New Roman" w:eastAsia="Times New Roman" w:hAnsi="Times New Roman" w:cs="Times New Roman"/>
              </w:rPr>
              <w:t>(у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 w:rsidR="004045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D3769E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(у</w:t>
            </w:r>
            <w:r w:rsidRPr="005C3B09">
              <w:rPr>
                <w:rFonts w:ascii="Times New Roman" w:eastAsia="Times New Roman" w:hAnsi="Times New Roman" w:cs="Times New Roman"/>
              </w:rPr>
              <w:t>глу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>
              <w:rPr>
                <w:rFonts w:ascii="Times New Roman" w:eastAsia="Times New Roman" w:hAnsi="Times New Roman" w:cs="Times New Roman"/>
              </w:rPr>
              <w:t>) для медицинских кла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Pr="005C3B09" w:rsidRDefault="00D3769E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D3769E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Pr="005C3B09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Пасечник В.В., Каменский А.А., Рубцов А.М. и др. / Под ред. Пасечника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(у</w:t>
            </w:r>
            <w:r w:rsidRPr="005C3B09">
              <w:rPr>
                <w:rFonts w:ascii="Times New Roman" w:eastAsia="Times New Roman" w:hAnsi="Times New Roman" w:cs="Times New Roman"/>
              </w:rPr>
              <w:t>глу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>
              <w:rPr>
                <w:rFonts w:ascii="Times New Roman" w:eastAsia="Times New Roman" w:hAnsi="Times New Roman" w:cs="Times New Roman"/>
              </w:rPr>
              <w:t>) для медицинских кла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Pr="005C3B09" w:rsidRDefault="00D3769E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D3769E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Теремов А.В., Петросова Р.А.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</w:t>
            </w:r>
            <w:r w:rsidR="008279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Биолог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ческие системы и процессы (углу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ленный уровень)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Default="00D3769E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9BA" w:rsidRDefault="008279B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:rsidR="00D3769E" w:rsidRDefault="008279B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«ГИЦ ВЛАДОС</w:t>
            </w:r>
            <w:r w:rsidR="00D3769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3769E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D3769E" w:rsidP="0063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Default="00D3769E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Теремов А.В., Петросова Р.А.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9E" w:rsidRDefault="008279B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 Биолог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ческие системы и процессы (углу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ленный уровень)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69E" w:rsidRDefault="00D3769E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9BA" w:rsidRDefault="00D3769E" w:rsidP="008279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</w:p>
          <w:p w:rsidR="00D3769E" w:rsidRDefault="00D3769E" w:rsidP="008279B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«ГИЦ В</w:t>
            </w:r>
            <w:r w:rsidR="008279BA">
              <w:rPr>
                <w:rFonts w:ascii="Times New Roman" w:eastAsia="Times New Roman" w:hAnsi="Times New Roman" w:cs="Times New Roman"/>
              </w:rPr>
              <w:t>ЛАДОС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433D91" w:rsidRDefault="00433D91" w:rsidP="00433D9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8D" w:rsidRDefault="0034568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Отличительными особенностями учебно-методических комплексов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, вх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дящих в федеральный перечень учебников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34568D" w:rsidRDefault="0034568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учебников на бумажных и электронных носителях, обеспеч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вающих ко</w:t>
      </w:r>
      <w:r w:rsidR="00A63FAD">
        <w:rPr>
          <w:rFonts w:ascii="Times New Roman" w:eastAsia="Times New Roman" w:hAnsi="Times New Roman" w:cs="Times New Roman"/>
          <w:bCs/>
          <w:sz w:val="28"/>
          <w:szCs w:val="28"/>
        </w:rPr>
        <w:t>мплексность и преемственность всех уровней образования;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четкая функциональная направленность каждого компонента УМК на решение определенной педагогической задачи;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единый методический, информационный и дизайнерский подход,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тывающий возрастные психофизиологические особенности школьников;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«навигационной» системы, обеспечивающей системность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ганизации учебного процесса и удобство поиска информации;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прогрессивных форм и способов подачи материала,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нованных на современных информационных технологиях;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доступность в использовании;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интерактивность;</w:t>
      </w:r>
    </w:p>
    <w:p w:rsidR="00A63FAD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ориентированность на практическую деятельность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12844" w:rsidRPr="00F12844" w:rsidRDefault="00A63FAD" w:rsidP="007F60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максимальный учет индивидуальных запросов  и способностей каждого участ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ника образовательного процесса.</w:t>
      </w:r>
    </w:p>
    <w:p w:rsidR="00F12844" w:rsidRPr="00D65944" w:rsidRDefault="00F12844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gramStart"/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Кроме того, организации, осуществляющие образовательную деятел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ность по основным образовательным программам, вправе в течение трех лет исполь</w:t>
      </w:r>
      <w:r w:rsidR="00A274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зовать в образ</w:t>
      </w:r>
      <w:r w:rsidR="00A274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A274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вательном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274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процессе</w:t>
      </w:r>
      <w:r w:rsidR="008279B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приобретенные до вступления в силу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Приказа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о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свещения Российской Федерации от 28.12.2018 г. № 345 учебники из Федерального п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е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речня учебников, утвержденного 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Приказом Министерства образования и науки Росси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Федерации от 31.03.2014 г. № 253 «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Об утверждении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рекомендуемых к и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пользованию при реализации</w:t>
      </w:r>
      <w:proofErr w:type="gramEnd"/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имеющих государственную аккредитацию обр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зовательных программ начального общего, основного общего, среднего общего о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».</w:t>
      </w:r>
    </w:p>
    <w:p w:rsidR="006B6E22" w:rsidRPr="00BF49E9" w:rsidRDefault="006B6E22" w:rsidP="007F607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F49E9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Подробная информация о</w:t>
      </w:r>
      <w:r w:rsidR="008B65B9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Pr="00BF49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УМК представлена на официальных сайтах издательств:</w:t>
      </w:r>
    </w:p>
    <w:p w:rsidR="00381DA6" w:rsidRDefault="006B6E22" w:rsidP="007F607A">
      <w:pPr>
        <w:ind w:firstLine="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</w:pPr>
      <w:r w:rsidRPr="00BF49E9">
        <w:rPr>
          <w:rFonts w:ascii="Times New Roman" w:eastAsia="Times New Roman" w:hAnsi="Times New Roman" w:cs="Times New Roman"/>
          <w:sz w:val="28"/>
          <w:szCs w:val="28"/>
        </w:rPr>
        <w:t>ООО «ДРОФА-ВЕ</w:t>
      </w:r>
      <w:r w:rsidR="008B65B9">
        <w:rPr>
          <w:rFonts w:ascii="Times New Roman" w:eastAsia="Times New Roman" w:hAnsi="Times New Roman" w:cs="Times New Roman"/>
          <w:sz w:val="28"/>
          <w:szCs w:val="28"/>
        </w:rPr>
        <w:t xml:space="preserve">НТАНА» - </w:t>
      </w:r>
      <w:hyperlink r:id="rId11" w:history="1"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drofa</w:t>
        </w:r>
        <w:proofErr w:type="spellEnd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-</w:t>
        </w:r>
        <w:proofErr w:type="spellStart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ventana</w:t>
        </w:r>
        <w:proofErr w:type="spellEnd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metodicheskaja</w:t>
        </w:r>
        <w:proofErr w:type="spellEnd"/>
        <w:r w:rsidR="00416FD9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-</w:t>
        </w:r>
      </w:hyperlink>
      <w:r w:rsidRPr="00BF49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12" w:history="1"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pomosch</w:t>
        </w:r>
        <w:proofErr w:type="spellEnd"/>
      </w:hyperlink>
    </w:p>
    <w:p w:rsidR="006B6E22" w:rsidRPr="00381DA6" w:rsidRDefault="00157120" w:rsidP="007F607A">
      <w:pPr>
        <w:ind w:firstLine="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</w:pPr>
      <w:r w:rsidRPr="001571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ООО «Российский учебник» -</w:t>
      </w:r>
      <w:r w:rsidRPr="0015712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ar-SA"/>
        </w:rPr>
        <w:t>https</w:t>
      </w:r>
      <w:r w:rsidRPr="0015712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ar-SA"/>
        </w:rPr>
        <w:t>://</w:t>
      </w:r>
      <w:proofErr w:type="spellStart"/>
      <w:r w:rsidRPr="0015712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ar-SA"/>
        </w:rPr>
        <w:t>rosuchebnik</w:t>
      </w:r>
      <w:proofErr w:type="spellEnd"/>
      <w:r w:rsidRPr="0015712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ar-SA"/>
        </w:rPr>
        <w:t>.</w:t>
      </w:r>
      <w:proofErr w:type="spellStart"/>
      <w:r w:rsidRPr="0015712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ar-SA"/>
        </w:rPr>
        <w:t>ru</w:t>
      </w:r>
      <w:proofErr w:type="spellEnd"/>
    </w:p>
    <w:p w:rsidR="006B6E22" w:rsidRPr="005B4643" w:rsidRDefault="008B65B9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«Просвещение»-</w:t>
      </w:r>
      <w:hyperlink r:id="rId13" w:history="1"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prosv</w:t>
        </w:r>
        <w:proofErr w:type="spellEnd"/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="001238A4" w:rsidRPr="009C29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umk</w:t>
        </w:r>
        <w:proofErr w:type="spellEnd"/>
      </w:hyperlink>
    </w:p>
    <w:p w:rsidR="00040071" w:rsidRDefault="008279BA" w:rsidP="007F607A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color w:val="170E02"/>
          <w:shd w:val="clear" w:color="auto" w:fill="F9EEE0"/>
        </w:rPr>
      </w:pPr>
      <w:r w:rsidRPr="008279BA">
        <w:rPr>
          <w:sz w:val="28"/>
          <w:szCs w:val="28"/>
        </w:rPr>
        <w:t>ООО «</w:t>
      </w:r>
      <w:proofErr w:type="spellStart"/>
      <w:r w:rsidRPr="008279BA">
        <w:rPr>
          <w:sz w:val="28"/>
          <w:szCs w:val="28"/>
        </w:rPr>
        <w:t>Баласс</w:t>
      </w:r>
      <w:proofErr w:type="spellEnd"/>
      <w:r>
        <w:t>» -</w:t>
      </w:r>
      <w:r w:rsidR="00416FD9" w:rsidRPr="00416FD9">
        <w:t xml:space="preserve">    </w:t>
      </w:r>
      <w:r>
        <w:t xml:space="preserve"> </w:t>
      </w:r>
      <w:hyperlink r:id="rId14" w:history="1">
        <w:r w:rsidR="00416FD9" w:rsidRPr="00416FD9">
          <w:rPr>
            <w:rStyle w:val="a3"/>
            <w:sz w:val="28"/>
            <w:szCs w:val="28"/>
          </w:rPr>
          <w:t>http://www.</w:t>
        </w:r>
        <w:proofErr w:type="spellStart"/>
        <w:r w:rsidR="00416FD9" w:rsidRPr="00416FD9">
          <w:rPr>
            <w:rStyle w:val="a3"/>
            <w:sz w:val="28"/>
            <w:szCs w:val="28"/>
            <w:lang w:val="en-US"/>
          </w:rPr>
          <w:t>mtu</w:t>
        </w:r>
        <w:proofErr w:type="spellEnd"/>
        <w:r w:rsidR="00416FD9" w:rsidRPr="00416FD9">
          <w:rPr>
            <w:rStyle w:val="a3"/>
            <w:sz w:val="28"/>
            <w:szCs w:val="28"/>
          </w:rPr>
          <w:t>-</w:t>
        </w:r>
        <w:r w:rsidR="00416FD9" w:rsidRPr="00416FD9">
          <w:rPr>
            <w:rStyle w:val="a3"/>
            <w:sz w:val="28"/>
            <w:szCs w:val="28"/>
            <w:lang w:val="en-US"/>
          </w:rPr>
          <w:t>net</w:t>
        </w:r>
        <w:r w:rsidR="00416FD9" w:rsidRPr="00416FD9">
          <w:rPr>
            <w:rStyle w:val="a3"/>
            <w:sz w:val="28"/>
            <w:szCs w:val="28"/>
          </w:rPr>
          <w:t>.</w:t>
        </w:r>
        <w:proofErr w:type="spellStart"/>
        <w:r w:rsidR="00416FD9" w:rsidRPr="00416FD9">
          <w:rPr>
            <w:rStyle w:val="a3"/>
            <w:sz w:val="28"/>
            <w:szCs w:val="28"/>
            <w:lang w:val="en-US"/>
          </w:rPr>
          <w:t>ru</w:t>
        </w:r>
        <w:proofErr w:type="spellEnd"/>
        <w:r w:rsidR="00416FD9" w:rsidRPr="00416FD9">
          <w:rPr>
            <w:rStyle w:val="a3"/>
            <w:sz w:val="28"/>
            <w:szCs w:val="28"/>
          </w:rPr>
          <w:t>/</w:t>
        </w:r>
      </w:hyperlink>
      <w:r w:rsidR="00416FD9" w:rsidRPr="00416FD9">
        <w:rPr>
          <w:sz w:val="28"/>
          <w:szCs w:val="28"/>
        </w:rPr>
        <w:t xml:space="preserve"> </w:t>
      </w:r>
      <w:proofErr w:type="spellStart"/>
      <w:r w:rsidR="00416FD9" w:rsidRPr="00416FD9">
        <w:rPr>
          <w:color w:val="4F81BD" w:themeColor="accent1"/>
          <w:sz w:val="28"/>
          <w:szCs w:val="28"/>
          <w:lang w:val="en-US"/>
        </w:rPr>
        <w:t>balass</w:t>
      </w:r>
      <w:proofErr w:type="spellEnd"/>
      <w:r w:rsidR="00416FD9" w:rsidRPr="00416FD9">
        <w:rPr>
          <w:color w:val="4F81BD" w:themeColor="accent1"/>
        </w:rPr>
        <w:t xml:space="preserve"> </w:t>
      </w:r>
    </w:p>
    <w:p w:rsidR="001238A4" w:rsidRPr="001238A4" w:rsidRDefault="008279BA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ООО «ГИЦ В</w:t>
      </w:r>
      <w:r w:rsidR="001238A4">
        <w:rPr>
          <w:rFonts w:ascii="Times New Roman" w:eastAsia="Times New Roman" w:hAnsi="Times New Roman" w:cs="Times New Roman"/>
        </w:rPr>
        <w:t>ЛАДО</w:t>
      </w:r>
      <w:proofErr w:type="gramStart"/>
      <w:r w:rsidR="001238A4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="001238A4">
        <w:rPr>
          <w:rFonts w:ascii="Times New Roman" w:eastAsia="Times New Roman" w:hAnsi="Times New Roman" w:cs="Times New Roman"/>
        </w:rPr>
        <w:t xml:space="preserve">» - </w:t>
      </w:r>
      <w:r w:rsidR="001238A4" w:rsidRPr="00BF49E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 xml:space="preserve"> </w:t>
      </w:r>
      <w:r w:rsidR="001238A4" w:rsidRPr="00BF49E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en-US"/>
        </w:rPr>
        <w:t>http</w:t>
      </w:r>
      <w:r w:rsidR="001238A4" w:rsidRPr="00BF49E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  <w:t>://</w:t>
      </w:r>
      <w:r w:rsidR="001238A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en-US"/>
        </w:rPr>
        <w:t>www</w:t>
      </w:r>
      <w:r w:rsidR="001238A4" w:rsidRPr="001238A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  <w:t>.</w:t>
      </w:r>
      <w:proofErr w:type="spellStart"/>
      <w:r w:rsidR="001238A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en-US"/>
        </w:rPr>
        <w:t>vlados</w:t>
      </w:r>
      <w:proofErr w:type="spellEnd"/>
      <w:r w:rsidR="001238A4" w:rsidRPr="001238A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  <w:t>.</w:t>
      </w:r>
      <w:proofErr w:type="spellStart"/>
      <w:r w:rsidR="001238A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val="en-US" w:eastAsia="en-US" w:bidi="en-US"/>
        </w:rPr>
        <w:t>ru</w:t>
      </w:r>
      <w:proofErr w:type="spellEnd"/>
    </w:p>
    <w:p w:rsidR="00381DA6" w:rsidRDefault="00381DA6" w:rsidP="007F607A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8801B5" w:rsidRPr="0070062D" w:rsidRDefault="0070062D" w:rsidP="007F607A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70062D">
        <w:rPr>
          <w:b/>
          <w:sz w:val="28"/>
          <w:szCs w:val="28"/>
        </w:rPr>
        <w:t>III.</w:t>
      </w:r>
      <w:r w:rsidRPr="0070062D">
        <w:rPr>
          <w:b/>
          <w:sz w:val="28"/>
          <w:szCs w:val="28"/>
        </w:rPr>
        <w:tab/>
        <w:t xml:space="preserve"> Особенности преподавания учебного предмета «</w:t>
      </w:r>
      <w:r w:rsidR="00416FD9">
        <w:rPr>
          <w:b/>
          <w:sz w:val="28"/>
          <w:szCs w:val="28"/>
        </w:rPr>
        <w:t>Биология»</w:t>
      </w:r>
    </w:p>
    <w:p w:rsidR="008801B5" w:rsidRDefault="008801B5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C0B43" w:rsidRDefault="0070062D" w:rsidP="007F607A">
      <w:pPr>
        <w:pStyle w:val="210"/>
        <w:shd w:val="clear" w:color="auto" w:fill="auto"/>
        <w:spacing w:after="0" w:line="240" w:lineRule="auto"/>
        <w:ind w:firstLine="709"/>
        <w:jc w:val="both"/>
      </w:pPr>
      <w:r>
        <w:t>В 2019-2020</w:t>
      </w:r>
      <w:r w:rsidRPr="00687770">
        <w:t xml:space="preserve"> учебном году </w:t>
      </w:r>
      <w:r>
        <w:t xml:space="preserve">начинается переход </w:t>
      </w:r>
      <w:r w:rsidR="00F97BF8">
        <w:t>по реализации Ф</w:t>
      </w:r>
      <w:r w:rsidRPr="00687770">
        <w:t>едерал</w:t>
      </w:r>
      <w:r w:rsidRPr="00687770">
        <w:t>ь</w:t>
      </w:r>
      <w:r w:rsidRPr="00687770">
        <w:t xml:space="preserve">ного государственного образовательного стандарта </w:t>
      </w:r>
      <w:r>
        <w:t xml:space="preserve">среднего </w:t>
      </w:r>
      <w:r w:rsidRPr="00687770">
        <w:t>общего образов</w:t>
      </w:r>
      <w:r w:rsidRPr="00687770">
        <w:t>а</w:t>
      </w:r>
      <w:r w:rsidRPr="00687770">
        <w:t>ния (да</w:t>
      </w:r>
      <w:r>
        <w:t xml:space="preserve">лее - ФГОС СОО) в 10-11 классах </w:t>
      </w:r>
      <w:r w:rsidRPr="00687770">
        <w:t>в</w:t>
      </w:r>
      <w:r w:rsidR="00F97BF8">
        <w:t xml:space="preserve"> государственных</w:t>
      </w:r>
      <w:r w:rsidRPr="00687770">
        <w:t xml:space="preserve"> общеобразов</w:t>
      </w:r>
      <w:r w:rsidRPr="00687770">
        <w:t>а</w:t>
      </w:r>
      <w:r w:rsidRPr="00687770">
        <w:t>тельных организа</w:t>
      </w:r>
      <w:r w:rsidR="00F97BF8">
        <w:t>циях Кировской области.</w:t>
      </w:r>
      <w:r w:rsidR="005C0B43" w:rsidRPr="005C0B43">
        <w:t xml:space="preserve"> </w:t>
      </w:r>
    </w:p>
    <w:p w:rsidR="005C0B43" w:rsidRPr="005C0B43" w:rsidRDefault="005C0B43" w:rsidP="007F607A">
      <w:pPr>
        <w:pStyle w:val="210"/>
        <w:shd w:val="clear" w:color="auto" w:fill="auto"/>
        <w:spacing w:after="0" w:line="240" w:lineRule="auto"/>
        <w:ind w:firstLine="709"/>
        <w:jc w:val="both"/>
      </w:pPr>
      <w:r w:rsidRPr="005C0B43">
        <w:t>Ориентация современного общества на развитие естественных наук об</w:t>
      </w:r>
      <w:r w:rsidRPr="005C0B43">
        <w:t>у</w:t>
      </w:r>
      <w:r w:rsidRPr="005C0B43">
        <w:t>словила новые направления в определении целей биологического образования:</w:t>
      </w:r>
    </w:p>
    <w:p w:rsidR="005C0B43" w:rsidRPr="005C0B43" w:rsidRDefault="005C0B43" w:rsidP="007F607A">
      <w:pPr>
        <w:numPr>
          <w:ilvl w:val="0"/>
          <w:numId w:val="6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овладение системой знаний о структурно-функциональных и ген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тических основах жизни, размножении и развитии организмов основных царств ж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вой природы, экосистемах, биоразнообразии, эволюции, уровнях организации жизни, что необходимо для осознания ценности всего живого на Земле;</w:t>
      </w:r>
    </w:p>
    <w:p w:rsidR="005C0B43" w:rsidRPr="005C0B43" w:rsidRDefault="005C0B43" w:rsidP="007F607A">
      <w:pPr>
        <w:numPr>
          <w:ilvl w:val="0"/>
          <w:numId w:val="6"/>
        </w:numPr>
        <w:tabs>
          <w:tab w:val="left" w:pos="117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на базе знаний о живой природе научной картины</w:t>
      </w:r>
    </w:p>
    <w:p w:rsidR="005C0B43" w:rsidRPr="005C0B43" w:rsidRDefault="005C0B43" w:rsidP="007F60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мира;</w:t>
      </w:r>
    </w:p>
    <w:p w:rsidR="005C0B43" w:rsidRPr="005C0B43" w:rsidRDefault="005C0B43" w:rsidP="007F607A">
      <w:pPr>
        <w:numPr>
          <w:ilvl w:val="0"/>
          <w:numId w:val="6"/>
        </w:numPr>
        <w:tabs>
          <w:tab w:val="left" w:pos="117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 гармонических отношений с природой, самим собой, формирование норм и правил экологической этики, ответственного отношения к живой природе как основе воспитания экологической культуры школьников;</w:t>
      </w:r>
    </w:p>
    <w:p w:rsidR="005C0B43" w:rsidRPr="005C0B43" w:rsidRDefault="005C0B43" w:rsidP="007F607A">
      <w:pPr>
        <w:numPr>
          <w:ilvl w:val="0"/>
          <w:numId w:val="6"/>
        </w:numPr>
        <w:tabs>
          <w:tab w:val="left" w:pos="117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формирование генетической грамотности - основы здорового образа 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жизни, сохранения психического, физического и нравственного здоровья чел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века;</w:t>
      </w:r>
    </w:p>
    <w:p w:rsidR="005C0B43" w:rsidRPr="005C0B43" w:rsidRDefault="005C0B43" w:rsidP="007F607A">
      <w:pPr>
        <w:numPr>
          <w:ilvl w:val="0"/>
          <w:numId w:val="6"/>
        </w:numPr>
        <w:tabs>
          <w:tab w:val="left" w:pos="117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личности учащихся, стремление применить биологические знания на практике, участвовать в практической деятельности в области мед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цины, сельского х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зяйства, биотехнологии, рационального природопользования и охраны природы;</w:t>
      </w:r>
    </w:p>
    <w:p w:rsidR="005C0B43" w:rsidRPr="005C0B43" w:rsidRDefault="005C0B43" w:rsidP="007F60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изучение содержания учебного предмета в соответствии с </w:t>
      </w:r>
      <w:proofErr w:type="spellStart"/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>ным</w:t>
      </w:r>
      <w:proofErr w:type="spellEnd"/>
      <w:r w:rsidRPr="005C0B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подходом и ориентацией на познание реальной действительности.</w:t>
      </w:r>
    </w:p>
    <w:p w:rsidR="0070062D" w:rsidRPr="00687770" w:rsidRDefault="0070062D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 xml:space="preserve">В соответствии с ФГОС СОО </w:t>
      </w:r>
      <w:r w:rsidR="005C0B43">
        <w:rPr>
          <w:sz w:val="28"/>
          <w:szCs w:val="28"/>
        </w:rPr>
        <w:t xml:space="preserve">биология </w:t>
      </w:r>
      <w:r w:rsidRPr="00687770">
        <w:rPr>
          <w:sz w:val="28"/>
          <w:szCs w:val="28"/>
        </w:rPr>
        <w:t>может изучаться на базовом и углубленном уровнях.</w:t>
      </w:r>
      <w:proofErr w:type="gramEnd"/>
      <w:r w:rsidRPr="00687770">
        <w:rPr>
          <w:sz w:val="28"/>
          <w:szCs w:val="28"/>
        </w:rPr>
        <w:t xml:space="preserve"> </w:t>
      </w:r>
      <w:proofErr w:type="gramStart"/>
      <w:r w:rsidRPr="00687770">
        <w:rPr>
          <w:sz w:val="28"/>
          <w:szCs w:val="28"/>
        </w:rPr>
        <w:t xml:space="preserve">Изучение </w:t>
      </w:r>
      <w:r w:rsidR="005C0B43">
        <w:rPr>
          <w:sz w:val="28"/>
          <w:szCs w:val="28"/>
        </w:rPr>
        <w:t xml:space="preserve">биологии </w:t>
      </w:r>
      <w:r w:rsidRPr="00687770">
        <w:rPr>
          <w:sz w:val="28"/>
          <w:szCs w:val="28"/>
        </w:rPr>
        <w:t xml:space="preserve">на </w:t>
      </w:r>
      <w:r w:rsidRPr="00BF106F">
        <w:rPr>
          <w:b/>
          <w:sz w:val="28"/>
          <w:szCs w:val="28"/>
        </w:rPr>
        <w:t>базовом уровне</w:t>
      </w:r>
      <w:r w:rsidRPr="00687770">
        <w:rPr>
          <w:sz w:val="28"/>
          <w:szCs w:val="28"/>
        </w:rPr>
        <w:t xml:space="preserve"> ориентировано на обеспечение общео</w:t>
      </w:r>
      <w:r w:rsidRPr="00687770">
        <w:rPr>
          <w:sz w:val="28"/>
          <w:szCs w:val="28"/>
        </w:rPr>
        <w:t>б</w:t>
      </w:r>
      <w:r w:rsidRPr="00687770">
        <w:rPr>
          <w:sz w:val="28"/>
          <w:szCs w:val="28"/>
        </w:rPr>
        <w:t>разовательной и общекультурной подготовки выпуск</w:t>
      </w:r>
      <w:r w:rsidR="005C0B43">
        <w:rPr>
          <w:sz w:val="28"/>
          <w:szCs w:val="28"/>
        </w:rPr>
        <w:t>ников, а и</w:t>
      </w:r>
      <w:r w:rsidRPr="00687770">
        <w:rPr>
          <w:sz w:val="28"/>
          <w:szCs w:val="28"/>
        </w:rPr>
        <w:t xml:space="preserve">зучение на </w:t>
      </w:r>
      <w:r w:rsidRPr="00BF106F">
        <w:rPr>
          <w:b/>
          <w:sz w:val="28"/>
          <w:szCs w:val="28"/>
        </w:rPr>
        <w:t>углубленном уровне</w:t>
      </w:r>
      <w:r w:rsidRPr="00687770">
        <w:rPr>
          <w:sz w:val="28"/>
          <w:szCs w:val="28"/>
        </w:rPr>
        <w:t xml:space="preserve"> предполагает полное освоение базового курса и включает расширение предметных результатов и содержания, орие</w:t>
      </w:r>
      <w:r w:rsidRPr="00687770">
        <w:rPr>
          <w:sz w:val="28"/>
          <w:szCs w:val="28"/>
        </w:rPr>
        <w:t>н</w:t>
      </w:r>
      <w:r w:rsidRPr="00687770">
        <w:rPr>
          <w:sz w:val="28"/>
          <w:szCs w:val="28"/>
        </w:rPr>
        <w:t>тированных на подготовку к последующему професс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ческих знаний;</w:t>
      </w:r>
      <w:proofErr w:type="gramEnd"/>
      <w:r w:rsidRPr="00687770">
        <w:rPr>
          <w:sz w:val="28"/>
          <w:szCs w:val="28"/>
        </w:rPr>
        <w:t xml:space="preserve"> формирование умения применять полученные знания для р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шения практических и учебно</w:t>
      </w:r>
      <w:r w:rsidR="00BF106F">
        <w:rPr>
          <w:sz w:val="28"/>
          <w:szCs w:val="28"/>
        </w:rPr>
        <w:t xml:space="preserve"> </w:t>
      </w:r>
      <w:r w:rsidRPr="00687770">
        <w:rPr>
          <w:sz w:val="28"/>
          <w:szCs w:val="28"/>
        </w:rPr>
        <w:t>- исследовательских задач в измененной, н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 xml:space="preserve">стандартной ситуации. </w:t>
      </w:r>
    </w:p>
    <w:p w:rsidR="0070062D" w:rsidRPr="00687770" w:rsidRDefault="0070062D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 образовательных организациях</w:t>
      </w:r>
      <w:r w:rsidR="00BF106F">
        <w:rPr>
          <w:sz w:val="28"/>
          <w:szCs w:val="28"/>
        </w:rPr>
        <w:t>, реализующих</w:t>
      </w:r>
      <w:r w:rsidRPr="00687770">
        <w:rPr>
          <w:sz w:val="28"/>
          <w:szCs w:val="28"/>
        </w:rPr>
        <w:t xml:space="preserve"> ФГОС СОО, в соотве</w:t>
      </w:r>
      <w:r w:rsidRPr="00687770">
        <w:rPr>
          <w:sz w:val="28"/>
          <w:szCs w:val="28"/>
        </w:rPr>
        <w:t>т</w:t>
      </w:r>
      <w:r w:rsidRPr="00687770">
        <w:rPr>
          <w:sz w:val="28"/>
          <w:szCs w:val="28"/>
        </w:rPr>
        <w:t xml:space="preserve">ствии с «Примерной основной образовательной программой среднего общего образования» </w:t>
      </w:r>
      <w:r w:rsidRPr="00687770">
        <w:rPr>
          <w:rStyle w:val="25"/>
          <w:sz w:val="28"/>
          <w:szCs w:val="28"/>
          <w:lang w:val="ru-RU"/>
        </w:rPr>
        <w:t>(</w:t>
      </w:r>
      <w:r w:rsidRPr="00687770">
        <w:rPr>
          <w:rStyle w:val="27"/>
          <w:sz w:val="28"/>
          <w:szCs w:val="28"/>
        </w:rPr>
        <w:t>http</w:t>
      </w:r>
      <w:r w:rsidRPr="00687770">
        <w:rPr>
          <w:rStyle w:val="27"/>
          <w:sz w:val="28"/>
          <w:szCs w:val="28"/>
          <w:lang w:val="ru-RU"/>
        </w:rPr>
        <w:t>:</w:t>
      </w:r>
      <w:proofErr w:type="spellStart"/>
      <w:r w:rsidRPr="00687770">
        <w:rPr>
          <w:rStyle w:val="27"/>
          <w:sz w:val="28"/>
          <w:szCs w:val="28"/>
        </w:rPr>
        <w:t>fgosreestr</w:t>
      </w:r>
      <w:proofErr w:type="spellEnd"/>
      <w:r w:rsidRPr="00687770">
        <w:rPr>
          <w:rStyle w:val="27"/>
          <w:sz w:val="28"/>
          <w:szCs w:val="28"/>
          <w:lang w:val="ru-RU"/>
        </w:rPr>
        <w:t>.</w:t>
      </w:r>
      <w:proofErr w:type="spellStart"/>
      <w:r w:rsidRPr="00687770">
        <w:rPr>
          <w:rStyle w:val="27"/>
          <w:sz w:val="28"/>
          <w:szCs w:val="28"/>
        </w:rPr>
        <w:t>ru</w:t>
      </w:r>
      <w:proofErr w:type="spellEnd"/>
      <w:r w:rsidRPr="00687770">
        <w:rPr>
          <w:rStyle w:val="25"/>
          <w:sz w:val="28"/>
          <w:szCs w:val="28"/>
          <w:lang w:val="ru-RU"/>
        </w:rPr>
        <w:t>)</w:t>
      </w:r>
      <w:r w:rsidRPr="00687770">
        <w:rPr>
          <w:sz w:val="28"/>
          <w:szCs w:val="28"/>
          <w:lang w:eastAsia="en-US" w:bidi="en-US"/>
        </w:rPr>
        <w:t xml:space="preserve"> </w:t>
      </w:r>
      <w:r w:rsidRPr="00687770">
        <w:rPr>
          <w:sz w:val="28"/>
          <w:szCs w:val="28"/>
        </w:rPr>
        <w:t>учебный план профиля обучения и (или) и</w:t>
      </w:r>
      <w:r w:rsidRPr="00687770">
        <w:rPr>
          <w:sz w:val="28"/>
          <w:szCs w:val="28"/>
        </w:rPr>
        <w:t>н</w:t>
      </w:r>
      <w:r w:rsidRPr="00687770">
        <w:rPr>
          <w:sz w:val="28"/>
          <w:szCs w:val="28"/>
        </w:rPr>
        <w:t>дивидуальный учебный план обучающихся должны содержать 11 (12) учебных предметов и предусматривать изучение не менее одного учебного предмета из каждой предметной области, определенн</w:t>
      </w:r>
      <w:r>
        <w:rPr>
          <w:sz w:val="28"/>
          <w:szCs w:val="28"/>
        </w:rPr>
        <w:t>ой ФГОС СОО. Учебный предмет «</w:t>
      </w:r>
      <w:r w:rsidR="005C0B43">
        <w:rPr>
          <w:sz w:val="28"/>
          <w:szCs w:val="28"/>
        </w:rPr>
        <w:t xml:space="preserve">Биология </w:t>
      </w:r>
      <w:r w:rsidRPr="00687770">
        <w:rPr>
          <w:sz w:val="28"/>
          <w:szCs w:val="28"/>
        </w:rPr>
        <w:t>» относится к числу предметов по выбору из обязательной предме</w:t>
      </w:r>
      <w:r w:rsidRPr="00687770">
        <w:rPr>
          <w:sz w:val="28"/>
          <w:szCs w:val="28"/>
        </w:rPr>
        <w:t>т</w:t>
      </w:r>
      <w:r w:rsidRPr="00687770">
        <w:rPr>
          <w:sz w:val="28"/>
          <w:szCs w:val="28"/>
        </w:rPr>
        <w:t>ной области «</w:t>
      </w:r>
      <w:r w:rsidR="005C0B43">
        <w:rPr>
          <w:sz w:val="28"/>
          <w:szCs w:val="28"/>
        </w:rPr>
        <w:t xml:space="preserve">Естественные </w:t>
      </w:r>
      <w:r w:rsidRPr="00687770">
        <w:rPr>
          <w:sz w:val="28"/>
          <w:szCs w:val="28"/>
        </w:rPr>
        <w:t>науки».</w:t>
      </w:r>
    </w:p>
    <w:p w:rsidR="0070062D" w:rsidRPr="00687770" w:rsidRDefault="0070062D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Количество часов</w:t>
      </w:r>
      <w:r w:rsidR="008A024E">
        <w:rPr>
          <w:sz w:val="28"/>
          <w:szCs w:val="28"/>
        </w:rPr>
        <w:t xml:space="preserve"> в неделю</w:t>
      </w:r>
      <w:r w:rsidR="005B4643">
        <w:rPr>
          <w:sz w:val="28"/>
          <w:szCs w:val="28"/>
        </w:rPr>
        <w:t xml:space="preserve">, предусмотренное для изучения биологии </w:t>
      </w:r>
      <w:r w:rsidRPr="00687770">
        <w:rPr>
          <w:sz w:val="28"/>
          <w:szCs w:val="28"/>
        </w:rPr>
        <w:t>в 10-11 кла</w:t>
      </w:r>
      <w:r w:rsidRPr="00687770">
        <w:rPr>
          <w:sz w:val="28"/>
          <w:szCs w:val="28"/>
        </w:rPr>
        <w:t>с</w:t>
      </w:r>
      <w:r w:rsidRPr="00687770">
        <w:rPr>
          <w:sz w:val="28"/>
          <w:szCs w:val="28"/>
        </w:rPr>
        <w:t>сах, может быть следующее: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559"/>
        <w:gridCol w:w="1866"/>
        <w:gridCol w:w="1253"/>
      </w:tblGrid>
      <w:tr w:rsidR="0070062D" w:rsidRPr="00687770" w:rsidTr="00456242">
        <w:trPr>
          <w:trHeight w:val="50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Наименование уровня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687770" w:rsidRDefault="00456242" w:rsidP="004562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Учебный п</w:t>
            </w:r>
            <w:r w:rsidR="0070062D" w:rsidRPr="00687770">
              <w:rPr>
                <w:rStyle w:val="26"/>
                <w:sz w:val="28"/>
                <w:szCs w:val="28"/>
              </w:rPr>
              <w:t>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643" w:rsidRDefault="0070062D" w:rsidP="005B4643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Style w:val="26"/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10 класс</w:t>
            </w:r>
          </w:p>
          <w:p w:rsidR="0070062D" w:rsidRPr="00687770" w:rsidRDefault="0070062D" w:rsidP="00CF7A61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62D" w:rsidRPr="00687770" w:rsidRDefault="0070062D" w:rsidP="00CF7A61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11класс</w:t>
            </w:r>
            <w:r w:rsidR="00CF7A61">
              <w:rPr>
                <w:rStyle w:val="26"/>
                <w:sz w:val="28"/>
                <w:szCs w:val="28"/>
              </w:rPr>
              <w:t xml:space="preserve"> </w:t>
            </w:r>
          </w:p>
        </w:tc>
      </w:tr>
      <w:tr w:rsidR="0070062D" w:rsidRPr="00687770" w:rsidTr="00456242">
        <w:trPr>
          <w:trHeight w:val="4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Базовый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5B4643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«Биология</w:t>
            </w:r>
            <w:r w:rsidR="0070062D" w:rsidRPr="00687770">
              <w:rPr>
                <w:rStyle w:val="24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643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4"/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1</w:t>
            </w:r>
            <w:r w:rsidR="00BF106F">
              <w:rPr>
                <w:rStyle w:val="24"/>
                <w:sz w:val="28"/>
                <w:szCs w:val="28"/>
              </w:rPr>
              <w:t>час</w:t>
            </w:r>
            <w:r w:rsidR="005B4643">
              <w:rPr>
                <w:rStyle w:val="24"/>
                <w:sz w:val="28"/>
                <w:szCs w:val="28"/>
              </w:rPr>
              <w:t xml:space="preserve"> </w:t>
            </w:r>
          </w:p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62D" w:rsidRDefault="0070062D" w:rsidP="00BF106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4"/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1</w:t>
            </w:r>
            <w:r w:rsidR="00BF106F">
              <w:rPr>
                <w:rStyle w:val="24"/>
                <w:sz w:val="28"/>
                <w:szCs w:val="28"/>
              </w:rPr>
              <w:t>час</w:t>
            </w:r>
          </w:p>
          <w:p w:rsidR="005B4643" w:rsidRPr="00687770" w:rsidRDefault="005B4643" w:rsidP="00BF106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0062D" w:rsidRPr="00687770" w:rsidTr="00456242">
        <w:trPr>
          <w:trHeight w:val="4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Углубленный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5B4643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«Биология</w:t>
            </w:r>
            <w:r w:rsidR="0070062D" w:rsidRPr="00687770">
              <w:rPr>
                <w:rStyle w:val="24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3</w:t>
            </w:r>
            <w:r w:rsidR="00BF106F">
              <w:rPr>
                <w:rStyle w:val="24"/>
                <w:sz w:val="28"/>
                <w:szCs w:val="28"/>
              </w:rPr>
              <w:t>часа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2D" w:rsidRPr="00687770" w:rsidRDefault="0070062D" w:rsidP="00BF106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3</w:t>
            </w:r>
            <w:r w:rsidR="00BF106F">
              <w:rPr>
                <w:rStyle w:val="24"/>
                <w:sz w:val="28"/>
                <w:szCs w:val="28"/>
              </w:rPr>
              <w:t>часа</w:t>
            </w:r>
          </w:p>
        </w:tc>
      </w:tr>
    </w:tbl>
    <w:p w:rsidR="0070062D" w:rsidRPr="00687770" w:rsidRDefault="0070062D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 xml:space="preserve">Предметные результаты </w:t>
      </w:r>
      <w:r w:rsidR="00095FE3">
        <w:rPr>
          <w:sz w:val="28"/>
          <w:szCs w:val="28"/>
        </w:rPr>
        <w:t xml:space="preserve">ФГОС СОО </w:t>
      </w:r>
      <w:r w:rsidRPr="00687770">
        <w:rPr>
          <w:sz w:val="28"/>
          <w:szCs w:val="28"/>
        </w:rPr>
        <w:t xml:space="preserve">освоения </w:t>
      </w:r>
      <w:r w:rsidRPr="00687770">
        <w:rPr>
          <w:rStyle w:val="21"/>
          <w:sz w:val="28"/>
          <w:szCs w:val="28"/>
        </w:rPr>
        <w:t xml:space="preserve">базового курса </w:t>
      </w:r>
      <w:r w:rsidR="00A27425">
        <w:rPr>
          <w:rStyle w:val="21"/>
          <w:sz w:val="28"/>
          <w:szCs w:val="28"/>
        </w:rPr>
        <w:t xml:space="preserve">биологии </w:t>
      </w:r>
      <w:r w:rsidRPr="00687770">
        <w:rPr>
          <w:sz w:val="28"/>
          <w:szCs w:val="28"/>
        </w:rPr>
        <w:t>должны отражать: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представлений о роли и месте биологии в совр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менной научной картине мира; понимание роли биологии в формировании кругозора и функциональной грамотности человека для решения практических з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дач;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логической термин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логией и символикой;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3) владение основными методами научного познания, используемыми при 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биологических исследованиях живых объектов и экосистем: описание, измер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ние, проведение наблюдений; выявление и оценка антропогенных изменений в природе;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умений объяснять результаты биологических эк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периментов, решать элементарные биологические задачи;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собственной позиции по отношению к биологич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ской информации, получаемой из разных источников, к глобальным эколог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ческим проблемам и путям их решения.</w:t>
      </w:r>
    </w:p>
    <w:p w:rsidR="0070062D" w:rsidRDefault="00BF106F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106F">
        <w:rPr>
          <w:sz w:val="28"/>
          <w:szCs w:val="28"/>
        </w:rPr>
        <w:t>Предметные результаты</w:t>
      </w:r>
      <w:r w:rsidR="00095FE3">
        <w:rPr>
          <w:sz w:val="28"/>
          <w:szCs w:val="28"/>
        </w:rPr>
        <w:t xml:space="preserve"> ФГОС СОО</w:t>
      </w:r>
      <w:r w:rsidRPr="00BF106F">
        <w:rPr>
          <w:sz w:val="28"/>
          <w:szCs w:val="28"/>
        </w:rPr>
        <w:t xml:space="preserve"> </w:t>
      </w:r>
      <w:r w:rsidRPr="00BF106F">
        <w:rPr>
          <w:b/>
          <w:sz w:val="28"/>
          <w:szCs w:val="28"/>
        </w:rPr>
        <w:t xml:space="preserve">углубленного курса </w:t>
      </w:r>
      <w:r w:rsidR="00A27425">
        <w:rPr>
          <w:b/>
          <w:sz w:val="28"/>
          <w:szCs w:val="28"/>
        </w:rPr>
        <w:t xml:space="preserve">биологии </w:t>
      </w:r>
      <w:r w:rsidRPr="00BF106F">
        <w:rPr>
          <w:sz w:val="28"/>
          <w:szCs w:val="28"/>
        </w:rPr>
        <w:t>должны отражать</w:t>
      </w:r>
      <w:r w:rsidR="0070062D" w:rsidRPr="00687770">
        <w:rPr>
          <w:sz w:val="28"/>
          <w:szCs w:val="28"/>
        </w:rPr>
        <w:t xml:space="preserve"> требования к результатам освоения базового курса и допо</w:t>
      </w:r>
      <w:r w:rsidR="0070062D" w:rsidRPr="00687770">
        <w:rPr>
          <w:sz w:val="28"/>
          <w:szCs w:val="28"/>
        </w:rPr>
        <w:t>л</w:t>
      </w:r>
      <w:r w:rsidR="0070062D" w:rsidRPr="00687770">
        <w:rPr>
          <w:sz w:val="28"/>
          <w:szCs w:val="28"/>
        </w:rPr>
        <w:t>нительно</w:t>
      </w:r>
      <w:r>
        <w:rPr>
          <w:sz w:val="28"/>
          <w:szCs w:val="28"/>
        </w:rPr>
        <w:t xml:space="preserve"> включать</w:t>
      </w:r>
      <w:r w:rsidR="0070062D" w:rsidRPr="00687770">
        <w:rPr>
          <w:sz w:val="28"/>
          <w:szCs w:val="28"/>
        </w:rPr>
        <w:t>: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системы знаний об общих биологических закон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мерностях, законах, теориях;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лений; прогнозир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вать последствия значимых биологических исследований;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владение умениями выдвигать гипотезы на основе знаний об основ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полагающих биологических закономерностях и законах, о происхождении и сущности жизни, глобальных изменениях в биосфере; проверять выдвинутые гип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тезы экспериментальными средствами, формулируя цель исследования;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владение методами самостоятельной постановки биологических эк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периментов, описания, анализа и оценки достоверности полученного результата;</w:t>
      </w:r>
    </w:p>
    <w:p w:rsidR="00A27425" w:rsidRPr="00A27425" w:rsidRDefault="00A27425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5) </w:t>
      </w:r>
      <w:proofErr w:type="spellStart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убежденности в необходимости соблюдения этич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ских норм и экологических требований при проведении биологических иссл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A274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дований.</w:t>
      </w:r>
    </w:p>
    <w:p w:rsidR="0070062D" w:rsidRPr="00687770" w:rsidRDefault="0070062D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 xml:space="preserve">Рабочие программы по </w:t>
      </w:r>
      <w:r w:rsidR="0065418E">
        <w:rPr>
          <w:sz w:val="28"/>
          <w:szCs w:val="28"/>
        </w:rPr>
        <w:t xml:space="preserve">биологии </w:t>
      </w:r>
      <w:r w:rsidRPr="00687770">
        <w:rPr>
          <w:sz w:val="28"/>
          <w:szCs w:val="28"/>
        </w:rPr>
        <w:t>должны быть построены таким образом, чтобы предметные результаты базового уровня, относящиеся к разделу «В</w:t>
      </w:r>
      <w:r w:rsidRPr="00687770">
        <w:rPr>
          <w:sz w:val="28"/>
          <w:szCs w:val="28"/>
        </w:rPr>
        <w:t>ы</w:t>
      </w:r>
      <w:r w:rsidRPr="00687770">
        <w:rPr>
          <w:sz w:val="28"/>
          <w:szCs w:val="28"/>
        </w:rPr>
        <w:t>пускник получит возможность научиться», соответствовали предметным р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зультатам раздела «Выпускник научится» на углубленном уровне.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65418E" w:rsidRPr="0065418E" w:rsidRDefault="0065418E" w:rsidP="007F60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Важной составной частью содержания учебного предмета «Биология» являются вопросы практического применения научных знаний в прикладных целях. </w:t>
      </w:r>
      <w:r w:rsidR="005F59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Например,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представлений о разных отраслях производства с использованием живых об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ъ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ектов, применение знаний биологии в быту, в спорте, для сохранения своего здоровья и здоровья близких людей, в деле охраны окружающей среды. Умение </w:t>
      </w:r>
      <w:r w:rsidR="0024702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применять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знания </w:t>
      </w:r>
      <w:r w:rsidR="0024702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готовит выпускников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к жизни в обществе, поэтому отбор теоретических и прикладных социально значимых знаний должен быть осмысленным и обоснованным.</w:t>
      </w:r>
    </w:p>
    <w:p w:rsidR="00247021" w:rsidRPr="00595813" w:rsidRDefault="00247021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Важнейшей составной частью ФГОС общего образования являются тр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бования к результатам освоения основных образовательных программ (ли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ностным, </w:t>
      </w:r>
      <w:proofErr w:type="spellStart"/>
      <w:r w:rsidRPr="00595813">
        <w:rPr>
          <w:rFonts w:ascii="Times New Roman" w:eastAsia="Times New Roman" w:hAnsi="Times New Roman" w:cs="Times New Roman"/>
          <w:sz w:val="28"/>
          <w:szCs w:val="28"/>
        </w:rPr>
        <w:t>метапредме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595813">
        <w:rPr>
          <w:rFonts w:ascii="Times New Roman" w:eastAsia="Times New Roman" w:hAnsi="Times New Roman" w:cs="Times New Roman"/>
          <w:sz w:val="28"/>
          <w:szCs w:val="28"/>
        </w:rPr>
        <w:t>, предметным) и системе оценивания. Требования к результатам образования делят на два типа: требования к результатам, не по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лежащим формализованному итоговому ко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тролю и аттестации, и требования к 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результатам, подлежащим проверке и аттестации.</w:t>
      </w:r>
    </w:p>
    <w:p w:rsidR="00247021" w:rsidRPr="00595813" w:rsidRDefault="00247021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учебных программ приводятся в бл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(с помощью накопительной 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оценки или портфолио достижений), так и в конце обучения, в том числе в форме государственной итоговой аттестации.</w:t>
      </w:r>
      <w:r w:rsidRPr="0040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может быть в </w:t>
      </w:r>
      <w:r w:rsidR="009B19F9">
        <w:rPr>
          <w:rFonts w:ascii="Times New Roman" w:eastAsia="Times New Roman" w:hAnsi="Times New Roman" w:cs="Times New Roman"/>
          <w:sz w:val="28"/>
          <w:szCs w:val="28"/>
        </w:rPr>
        <w:t xml:space="preserve">устной или письменной форме. 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Проверочные письменные р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боты целесообразно проводить после изучения отдельных разделов программы, а также в конце четверти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(триместра)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 и учебного года. </w:t>
      </w:r>
      <w:proofErr w:type="gramStart"/>
      <w:r w:rsidRPr="00DC2548">
        <w:rPr>
          <w:rFonts w:ascii="Times New Roman" w:eastAsia="Times New Roman" w:hAnsi="Times New Roman" w:cs="Times New Roman"/>
          <w:sz w:val="28"/>
          <w:szCs w:val="28"/>
        </w:rPr>
        <w:t>Может использоваться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четная форма проверки 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 в виде различных </w:t>
      </w:r>
      <w:r w:rsidR="009B19F9">
        <w:rPr>
          <w:rFonts w:ascii="Times New Roman" w:eastAsia="Times New Roman" w:hAnsi="Times New Roman" w:cs="Times New Roman"/>
          <w:sz w:val="28"/>
          <w:szCs w:val="28"/>
        </w:rPr>
        <w:t xml:space="preserve">тестов, экспресс-опросов, биологических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дикта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,  решение ситуационных задач и др.).</w:t>
      </w:r>
      <w:proofErr w:type="gramEnd"/>
      <w:r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спешное выполнение </w:t>
      </w:r>
      <w:proofErr w:type="gramStart"/>
      <w:r w:rsidRPr="005958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возможности п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рехода на следующую ступень обучения.</w:t>
      </w:r>
    </w:p>
    <w:p w:rsidR="00247021" w:rsidRDefault="00247021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В блоках «Выпускник получит возможность научиться» приводятся пл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нируемые результаты, характеризующие систему учебных действий в отнош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нии знаний, умений, навыков, расширяющих и углубляющих понимание опо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ного учебного материала или выступающих как пропедевтика для дальнейшего изучения данного предмета. Оценка достижения этих целей ведется преимущ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ственно в ходе процедур, допускающих предоставление и использование и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ключительно </w:t>
      </w:r>
      <w:proofErr w:type="spellStart"/>
      <w:r w:rsidRPr="00595813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информации. Невыполнение обуча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заданий, с помощью которых ведется оценка достижения планируемых результатов данного блока, не является препятствием для перехода на следу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щую ступень обучения.</w:t>
      </w:r>
    </w:p>
    <w:p w:rsidR="0065418E" w:rsidRPr="0065418E" w:rsidRDefault="0065418E" w:rsidP="007F60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Достижение планируемых результатов в рамках учебного предмета «Биология» наиболее эффективно с применением </w:t>
      </w:r>
      <w:r w:rsidR="005F59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метода проектов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в обучении. Проектная деятельно</w:t>
      </w:r>
      <w:r w:rsidR="005F59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сть позволяет учителю биологии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обеспечить вариати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ность обучения, а </w:t>
      </w:r>
      <w:proofErr w:type="gramStart"/>
      <w:r w:rsidR="005F599E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обучающимся</w:t>
      </w:r>
      <w:proofErr w:type="gramEnd"/>
      <w:r w:rsidR="005F59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подобрать индивидуальные образовательные маршруты в рамках курса. </w:t>
      </w:r>
      <w:proofErr w:type="gramStart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Проектная и и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следовательская деятельность должна осуществляться с опорой на интеграцию с другими естественнонаучными предметами, которая позволит сфор</w:t>
      </w:r>
      <w:r w:rsidR="00CF7A61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мировать у обучающихся мотивацию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учению и целенаправленной познавательной деятельности, чего невозможно достичь в рамках только предметного обучения.</w:t>
      </w:r>
      <w:proofErr w:type="gramEnd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Темами проектов, имеющих </w:t>
      </w:r>
      <w:proofErr w:type="spellStart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межпре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метный</w:t>
      </w:r>
      <w:proofErr w:type="spellEnd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характер могут быть </w:t>
      </w:r>
      <w:proofErr w:type="gramStart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proofErr w:type="gramEnd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Бионика. Технический взгляд на живую природу.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Биохимическая диагностика процесса утомления.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Естественно-научное</w:t>
      </w:r>
      <w:proofErr w:type="gramEnd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обоснование некоторых народных примет.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4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 истории культурных растений. Растения - переселенцы.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Прикладная математика в протезировании.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Прикладная геометрия в проектировании парков и садов.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 по формулам и уравнениям в биологии и медицине.</w:t>
      </w:r>
    </w:p>
    <w:p w:rsidR="0065418E" w:rsidRPr="0065418E" w:rsidRDefault="0065418E" w:rsidP="007F607A">
      <w:pPr>
        <w:numPr>
          <w:ilvl w:val="0"/>
          <w:numId w:val="6"/>
        </w:num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Ферменты - эликсиры жизни и др.</w:t>
      </w:r>
    </w:p>
    <w:p w:rsidR="0065418E" w:rsidRPr="0065418E" w:rsidRDefault="0065418E" w:rsidP="007F607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Межпредметное</w:t>
      </w:r>
      <w:proofErr w:type="spellEnd"/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содержание предполагает выход за рамки традиционного учебного материала. Оно знакомит </w:t>
      </w:r>
      <w:r w:rsidR="0024702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учеников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комплексными проблемами и 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задачами, требующими синтеза знаний по ряду предметов, и способами их ра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з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работки в различных професси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Pr="0065418E">
        <w:rPr>
          <w:rFonts w:ascii="Times New Roman" w:eastAsia="Times New Roman" w:hAnsi="Times New Roman" w:cs="Times New Roman"/>
          <w:sz w:val="28"/>
          <w:szCs w:val="28"/>
          <w:lang w:bidi="ar-SA"/>
        </w:rPr>
        <w:t>нальных сферах.</w:t>
      </w:r>
    </w:p>
    <w:p w:rsidR="00C6617F" w:rsidRPr="00D47FBD" w:rsidRDefault="00D47FBD" w:rsidP="007F607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оказания помощи педагогам по выявлению</w:t>
      </w:r>
      <w:r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4B12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обучающихся при выполнении оценочных процедур (ВПР, ГИА)</w:t>
      </w:r>
      <w:r w:rsidR="009B19F9">
        <w:rPr>
          <w:rFonts w:ascii="Times New Roman" w:eastAsia="Times New Roman" w:hAnsi="Times New Roman" w:cs="Times New Roman"/>
          <w:sz w:val="28"/>
          <w:szCs w:val="28"/>
        </w:rPr>
        <w:t xml:space="preserve"> по биол</w:t>
      </w:r>
      <w:r w:rsidR="009B19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9F9">
        <w:rPr>
          <w:rFonts w:ascii="Times New Roman" w:eastAsia="Times New Roman" w:hAnsi="Times New Roman" w:cs="Times New Roman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242" w:rsidRPr="002B4B12">
        <w:rPr>
          <w:rFonts w:ascii="Times New Roman" w:eastAsia="Times New Roman" w:hAnsi="Times New Roman" w:cs="Times New Roman"/>
          <w:sz w:val="28"/>
          <w:szCs w:val="28"/>
        </w:rPr>
        <w:t xml:space="preserve">Институтом развития образования 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анализ их результатов.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оценочных процедур размещен на официальном сайте </w:t>
      </w:r>
      <w:r w:rsidR="00C6617F" w:rsidRPr="00C66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www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kirovipk</w:t>
      </w:r>
      <w:proofErr w:type="spellEnd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ru</w:t>
      </w:r>
      <w:proofErr w:type="spellEnd"/>
    </w:p>
    <w:p w:rsidR="00C6617F" w:rsidRDefault="00C6617F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BE" w:rsidRPr="00F37FBE" w:rsidRDefault="00D47FBD" w:rsidP="007F607A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</w:t>
      </w:r>
      <w:r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Рекомендации по организации деятельности методических объединений учителей </w:t>
      </w:r>
      <w:r w:rsidR="00700E7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биологии </w:t>
      </w:r>
      <w:r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2019-2020 учебный год.</w:t>
      </w:r>
    </w:p>
    <w:p w:rsidR="00F37FBE" w:rsidRPr="00F37FBE" w:rsidRDefault="00F37FBE" w:rsidP="007F60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37FBE" w:rsidRPr="00F37FBE" w:rsidRDefault="00F37FBE" w:rsidP="007F60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2019-2020 учебном году муниципальным методическим службам, г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родским и районным методическим объединениям учителей 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биологии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мендуется:</w:t>
      </w:r>
    </w:p>
    <w:p w:rsidR="00F37FBE" w:rsidRPr="00F37FBE" w:rsidRDefault="00F37FBE" w:rsidP="007F607A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Проанализировать уровень квалификации учителей 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биологии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базовому образованию и повышению квалификации) и скорректировать план по повышению кв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лификации на 2020 г. </w:t>
      </w:r>
    </w:p>
    <w:p w:rsidR="00F37FBE" w:rsidRPr="00F37FBE" w:rsidRDefault="00F37FBE" w:rsidP="007F607A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результат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ГИА, ВПР по учебному предмету «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Биология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обучающимися муниципалитета за 2019 г. и  выявить имеющиеся затруднения. По итогам анализа спланировать работу по ликвидации пробелов на основе изучения лучших педагогических практик учителей 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биологии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вышению квалификации педагогов на сп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циализированных курсах, семинарах, организованных ИРО Кировской области.</w:t>
      </w:r>
    </w:p>
    <w:p w:rsidR="00F37FBE" w:rsidRPr="00F37FBE" w:rsidRDefault="00F37FBE" w:rsidP="007F607A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предметные олимпиады и конкурсы всех уровней на предмет участия школьников муниципалитета и достигнутых ими результ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тов. По итогам анализа скорректировать план подготовки школьников муниц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палитета к участию в олимпиадах и конкурсах всех уровней.</w:t>
      </w:r>
    </w:p>
    <w:p w:rsidR="00F37FBE" w:rsidRPr="00F37FBE" w:rsidRDefault="00F37FBE" w:rsidP="007F607A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Спланировать проведение открытых уроков, мастер-классов по 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туальным направлениям развития 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биологического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образования.</w:t>
      </w:r>
    </w:p>
    <w:p w:rsidR="00F37FBE" w:rsidRPr="00343E9F" w:rsidRDefault="00F37FBE" w:rsidP="007F607A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Активизировать работу по привлечению учителей </w:t>
      </w:r>
      <w:r w:rsidR="00700E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биологии</w:t>
      </w:r>
      <w:r w:rsidR="00343E9F"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уч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стию в семинарах, конкурсах,</w:t>
      </w:r>
      <w:r w:rsidRPr="00343E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конференциях, прово</w:t>
      </w:r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димых ИРО Кировской о</w:t>
      </w:r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bookmarkStart w:id="3" w:name="_GoBack"/>
      <w:bookmarkEnd w:id="3"/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ласти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43E9F" w:rsidRPr="00343E9F" w:rsidRDefault="00343E9F" w:rsidP="007F607A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0E76" w:rsidRPr="00700E76" w:rsidRDefault="00343E9F" w:rsidP="007F607A">
      <w:pPr>
        <w:pStyle w:val="aa"/>
        <w:widowControl/>
        <w:numPr>
          <w:ilvl w:val="0"/>
          <w:numId w:val="3"/>
        </w:numPr>
        <w:tabs>
          <w:tab w:val="left" w:pos="11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7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Интернет-ресурсы в помощь учителю </w:t>
      </w:r>
      <w:r w:rsidR="00700E7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биологии</w:t>
      </w:r>
    </w:p>
    <w:p w:rsidR="00343E9F" w:rsidRPr="00700E76" w:rsidRDefault="00D04D22" w:rsidP="007F607A">
      <w:pPr>
        <w:widowControl/>
        <w:tabs>
          <w:tab w:val="left" w:pos="11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76">
        <w:rPr>
          <w:rFonts w:ascii="Times New Roman" w:hAnsi="Times New Roman" w:cs="Times New Roman"/>
          <w:sz w:val="28"/>
          <w:szCs w:val="28"/>
        </w:rPr>
        <w:t xml:space="preserve">1. </w:t>
      </w:r>
      <w:hyperlink r:id="rId15" w:history="1">
        <w:r w:rsidR="00343E9F" w:rsidRPr="00700E7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http://school-collection.edu.ru/collection/</w:t>
        </w:r>
      </w:hyperlink>
    </w:p>
    <w:p w:rsidR="00D04D22" w:rsidRDefault="00343E9F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 для учреждений о</w:t>
      </w:r>
      <w:r w:rsidRPr="00FC10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10A7">
        <w:rPr>
          <w:rFonts w:ascii="Times New Roman" w:eastAsia="Times New Roman" w:hAnsi="Times New Roman" w:cs="Times New Roman"/>
          <w:sz w:val="28"/>
          <w:szCs w:val="28"/>
        </w:rPr>
        <w:t xml:space="preserve">щего и начального профессионального образования. </w:t>
      </w:r>
    </w:p>
    <w:p w:rsidR="00343E9F" w:rsidRPr="00FC10A7" w:rsidRDefault="009B19F9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="00343E9F" w:rsidRPr="00FC10A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http://nature.synnegoria.com/</w:t>
        </w:r>
      </w:hyperlink>
    </w:p>
    <w:p w:rsidR="00343E9F" w:rsidRPr="00FC10A7" w:rsidRDefault="00343E9F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 xml:space="preserve">Чудеса природы. </w:t>
      </w:r>
    </w:p>
    <w:p w:rsidR="00343E9F" w:rsidRPr="009B19F9" w:rsidRDefault="009B19F9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3. </w:t>
      </w:r>
      <w:hyperlink r:id="rId17" w:history="1">
        <w:r w:rsidR="00343E9F" w:rsidRPr="009B19F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http://www.fipi.ru</w:t>
        </w:r>
      </w:hyperlink>
    </w:p>
    <w:p w:rsidR="00343E9F" w:rsidRPr="00D04D22" w:rsidRDefault="00343E9F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157120">
        <w:rPr>
          <w:rFonts w:ascii="Times New Roman" w:eastAsia="Times New Roman" w:hAnsi="Times New Roman" w:cs="Times New Roman"/>
          <w:sz w:val="28"/>
          <w:szCs w:val="28"/>
        </w:rPr>
        <w:t>деральный банк тестовых заданий, демоверсии КИМ</w:t>
      </w:r>
    </w:p>
    <w:bookmarkEnd w:id="1"/>
    <w:p w:rsidR="00FC10A7" w:rsidRPr="00FC10A7" w:rsidRDefault="009B19F9" w:rsidP="007F607A">
      <w:pPr>
        <w:pStyle w:val="20"/>
        <w:shd w:val="clear" w:color="auto" w:fill="auto"/>
        <w:spacing w:line="240" w:lineRule="auto"/>
        <w:ind w:firstLine="709"/>
        <w:rPr>
          <w:color w:val="0066CC"/>
          <w:sz w:val="28"/>
          <w:szCs w:val="28"/>
          <w:u w:val="single"/>
          <w:lang w:eastAsia="en-US" w:bidi="en-US"/>
        </w:rPr>
      </w:pPr>
      <w:r>
        <w:rPr>
          <w:sz w:val="28"/>
          <w:szCs w:val="28"/>
        </w:rPr>
        <w:t>4</w:t>
      </w:r>
      <w:r w:rsidR="00FC10A7" w:rsidRPr="00FC10A7">
        <w:rPr>
          <w:sz w:val="28"/>
          <w:szCs w:val="28"/>
        </w:rPr>
        <w:t xml:space="preserve">. </w:t>
      </w:r>
      <w:hyperlink r:id="rId18" w:history="1">
        <w:r w:rsidR="00FC10A7"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FC10A7" w:rsidRPr="00FC10A7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="00FC10A7"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FC10A7" w:rsidRPr="00FC10A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FC10A7"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schoolpress</w:t>
        </w:r>
        <w:proofErr w:type="spellEnd"/>
        <w:r w:rsidR="00FC10A7" w:rsidRPr="00FC10A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FC10A7"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FC10A7" w:rsidRPr="00FC10A7" w:rsidRDefault="00FC10A7" w:rsidP="007F607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Журнал «</w:t>
      </w:r>
      <w:r w:rsidR="009B19F9">
        <w:rPr>
          <w:sz w:val="28"/>
          <w:szCs w:val="28"/>
        </w:rPr>
        <w:t xml:space="preserve">Биология </w:t>
      </w:r>
      <w:r w:rsidRPr="00FC10A7">
        <w:rPr>
          <w:sz w:val="28"/>
          <w:szCs w:val="28"/>
        </w:rPr>
        <w:t>в школе».</w:t>
      </w:r>
    </w:p>
    <w:p w:rsidR="00157120" w:rsidRPr="00157120" w:rsidRDefault="00157120" w:rsidP="007F6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57120">
        <w:rPr>
          <w:rFonts w:ascii="Times New Roman" w:eastAsia="Times New Roman" w:hAnsi="Times New Roman" w:cs="Times New Roman"/>
          <w:sz w:val="28"/>
          <w:szCs w:val="28"/>
        </w:rPr>
        <w:t>http://www.darwinmuseum.ru</w:t>
      </w:r>
    </w:p>
    <w:p w:rsidR="007F607A" w:rsidRDefault="009B19F9" w:rsidP="007F607A">
      <w:pPr>
        <w:pStyle w:val="aa"/>
        <w:tabs>
          <w:tab w:val="left" w:pos="105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5712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Сайт Г</w:t>
      </w:r>
      <w:r w:rsidR="001147D9" w:rsidRPr="00157120">
        <w:rPr>
          <w:rFonts w:ascii="Times New Roman" w:eastAsia="Times New Roman" w:hAnsi="Times New Roman" w:cs="Times New Roman"/>
          <w:sz w:val="28"/>
          <w:szCs w:val="28"/>
          <w:lang w:bidi="ar-SA"/>
        </w:rPr>
        <w:t>осуд</w:t>
      </w:r>
      <w:r w:rsidR="00CF7A61">
        <w:rPr>
          <w:rFonts w:ascii="Times New Roman" w:eastAsia="Times New Roman" w:hAnsi="Times New Roman" w:cs="Times New Roman"/>
          <w:sz w:val="28"/>
          <w:szCs w:val="28"/>
          <w:lang w:bidi="ar-SA"/>
        </w:rPr>
        <w:t>арственного дарвиновского музея</w:t>
      </w:r>
    </w:p>
    <w:p w:rsidR="007F607A" w:rsidRDefault="007F607A" w:rsidP="007F607A">
      <w:pPr>
        <w:pStyle w:val="aa"/>
        <w:tabs>
          <w:tab w:val="left" w:pos="105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F49E9" w:rsidRDefault="00BF49E9" w:rsidP="007F607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F607A" w:rsidRDefault="007F607A" w:rsidP="007F607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F607A" w:rsidRPr="00BF49E9" w:rsidRDefault="007F607A" w:rsidP="007F607A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7F607A" w:rsidRPr="00BF49E9" w:rsidSect="007F607A"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CF" w:rsidRDefault="000004CF">
      <w:r>
        <w:separator/>
      </w:r>
    </w:p>
  </w:endnote>
  <w:endnote w:type="continuationSeparator" w:id="0">
    <w:p w:rsidR="000004CF" w:rsidRDefault="000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CF" w:rsidRDefault="000004CF"/>
  </w:footnote>
  <w:footnote w:type="continuationSeparator" w:id="0">
    <w:p w:rsidR="000004CF" w:rsidRDefault="000004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E2A83"/>
    <w:multiLevelType w:val="hybridMultilevel"/>
    <w:tmpl w:val="80E8DC5E"/>
    <w:lvl w:ilvl="0" w:tplc="27C62018">
      <w:start w:val="5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C625A"/>
    <w:multiLevelType w:val="hybridMultilevel"/>
    <w:tmpl w:val="4482C5F8"/>
    <w:lvl w:ilvl="0" w:tplc="D59A2C1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F4385F"/>
    <w:multiLevelType w:val="hybridMultilevel"/>
    <w:tmpl w:val="5686BEFC"/>
    <w:lvl w:ilvl="0" w:tplc="C4962C56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A0EE8"/>
    <w:multiLevelType w:val="hybridMultilevel"/>
    <w:tmpl w:val="FAA2AC2E"/>
    <w:lvl w:ilvl="0" w:tplc="14AC8C0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2"/>
    <w:rsid w:val="000004CF"/>
    <w:rsid w:val="00004B96"/>
    <w:rsid w:val="00040071"/>
    <w:rsid w:val="00046685"/>
    <w:rsid w:val="00095FE3"/>
    <w:rsid w:val="000A745B"/>
    <w:rsid w:val="000D22D0"/>
    <w:rsid w:val="00107E73"/>
    <w:rsid w:val="001147D9"/>
    <w:rsid w:val="001238A4"/>
    <w:rsid w:val="00145581"/>
    <w:rsid w:val="00157120"/>
    <w:rsid w:val="001845BD"/>
    <w:rsid w:val="00197461"/>
    <w:rsid w:val="00206D0F"/>
    <w:rsid w:val="00220051"/>
    <w:rsid w:val="002315AB"/>
    <w:rsid w:val="00247021"/>
    <w:rsid w:val="00286D60"/>
    <w:rsid w:val="002B4B12"/>
    <w:rsid w:val="00343E9F"/>
    <w:rsid w:val="0034568D"/>
    <w:rsid w:val="00381DA6"/>
    <w:rsid w:val="003A5EB5"/>
    <w:rsid w:val="003C2660"/>
    <w:rsid w:val="004045AA"/>
    <w:rsid w:val="00405188"/>
    <w:rsid w:val="00416FD9"/>
    <w:rsid w:val="00433D91"/>
    <w:rsid w:val="00440082"/>
    <w:rsid w:val="00456242"/>
    <w:rsid w:val="00476A50"/>
    <w:rsid w:val="004A279F"/>
    <w:rsid w:val="004F7936"/>
    <w:rsid w:val="005212A9"/>
    <w:rsid w:val="0054404E"/>
    <w:rsid w:val="005863DD"/>
    <w:rsid w:val="00595813"/>
    <w:rsid w:val="005A2639"/>
    <w:rsid w:val="005B4643"/>
    <w:rsid w:val="005C0B43"/>
    <w:rsid w:val="005C3B09"/>
    <w:rsid w:val="005D0E15"/>
    <w:rsid w:val="005F599E"/>
    <w:rsid w:val="00630963"/>
    <w:rsid w:val="006332A3"/>
    <w:rsid w:val="006443F4"/>
    <w:rsid w:val="00653C41"/>
    <w:rsid w:val="0065418E"/>
    <w:rsid w:val="00687770"/>
    <w:rsid w:val="006B6E22"/>
    <w:rsid w:val="0070062D"/>
    <w:rsid w:val="00700E76"/>
    <w:rsid w:val="00754B28"/>
    <w:rsid w:val="00787F45"/>
    <w:rsid w:val="0079329E"/>
    <w:rsid w:val="007F607A"/>
    <w:rsid w:val="00806177"/>
    <w:rsid w:val="008279BA"/>
    <w:rsid w:val="00855656"/>
    <w:rsid w:val="00867085"/>
    <w:rsid w:val="008801B5"/>
    <w:rsid w:val="008A024E"/>
    <w:rsid w:val="008A1909"/>
    <w:rsid w:val="008B2DA5"/>
    <w:rsid w:val="008B4229"/>
    <w:rsid w:val="008B60A1"/>
    <w:rsid w:val="008B65B9"/>
    <w:rsid w:val="008C3E86"/>
    <w:rsid w:val="008F0A76"/>
    <w:rsid w:val="009045A2"/>
    <w:rsid w:val="00920DD7"/>
    <w:rsid w:val="009379E3"/>
    <w:rsid w:val="00960C8D"/>
    <w:rsid w:val="00964970"/>
    <w:rsid w:val="009705A5"/>
    <w:rsid w:val="009A6EA7"/>
    <w:rsid w:val="009B19F9"/>
    <w:rsid w:val="009C0965"/>
    <w:rsid w:val="009E1613"/>
    <w:rsid w:val="00A10AC7"/>
    <w:rsid w:val="00A243AF"/>
    <w:rsid w:val="00A27425"/>
    <w:rsid w:val="00A3418B"/>
    <w:rsid w:val="00A63FAD"/>
    <w:rsid w:val="00AA4383"/>
    <w:rsid w:val="00AA730F"/>
    <w:rsid w:val="00AE211B"/>
    <w:rsid w:val="00AF15FF"/>
    <w:rsid w:val="00B36230"/>
    <w:rsid w:val="00B501FC"/>
    <w:rsid w:val="00B7027F"/>
    <w:rsid w:val="00B72E44"/>
    <w:rsid w:val="00BC1949"/>
    <w:rsid w:val="00BE2C2F"/>
    <w:rsid w:val="00BF106F"/>
    <w:rsid w:val="00BF1B5F"/>
    <w:rsid w:val="00BF49E9"/>
    <w:rsid w:val="00C31F40"/>
    <w:rsid w:val="00C65C02"/>
    <w:rsid w:val="00C6617F"/>
    <w:rsid w:val="00CD694F"/>
    <w:rsid w:val="00CF7A61"/>
    <w:rsid w:val="00D04D22"/>
    <w:rsid w:val="00D37398"/>
    <w:rsid w:val="00D3769E"/>
    <w:rsid w:val="00D47FBD"/>
    <w:rsid w:val="00D65944"/>
    <w:rsid w:val="00D70E51"/>
    <w:rsid w:val="00D7634D"/>
    <w:rsid w:val="00D87F41"/>
    <w:rsid w:val="00DC2548"/>
    <w:rsid w:val="00DC2F2D"/>
    <w:rsid w:val="00E40E3B"/>
    <w:rsid w:val="00E97DF6"/>
    <w:rsid w:val="00F12844"/>
    <w:rsid w:val="00F37FBE"/>
    <w:rsid w:val="00F40CDE"/>
    <w:rsid w:val="00F51C59"/>
    <w:rsid w:val="00F75FD0"/>
    <w:rsid w:val="00F97BF8"/>
    <w:rsid w:val="00FC10A7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0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433D91"/>
    <w:pPr>
      <w:ind w:left="720"/>
      <w:contextualSpacing/>
    </w:pPr>
  </w:style>
  <w:style w:type="table" w:styleId="ab">
    <w:name w:val="Table Grid"/>
    <w:basedOn w:val="a1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279BA"/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5C0B4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0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433D91"/>
    <w:pPr>
      <w:ind w:left="720"/>
      <w:contextualSpacing/>
    </w:pPr>
  </w:style>
  <w:style w:type="table" w:styleId="ab">
    <w:name w:val="Table Grid"/>
    <w:basedOn w:val="a1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279BA"/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5C0B4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prosv.ru/umk" TargetMode="External"/><Relationship Id="rId18" Type="http://schemas.openxmlformats.org/officeDocument/2006/relationships/hyperlink" Target="http://www.schoolpres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ofa-ventana.ru/metodicheskaja-pomosch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ure.synnegor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drofa-ventana.ru/metodicheskaja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ollection/" TargetMode="External"/><Relationship Id="rId10" Type="http://schemas.openxmlformats.org/officeDocument/2006/relationships/hyperlink" Target="http://kirovipk.ru/sites/default/files/files/prikaz_no_233_ot_08.05.2019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rovipk.ru/sites/default/files/files/prikaz_no_233_ot_08.05.2019.pdf" TargetMode="External"/><Relationship Id="rId14" Type="http://schemas.openxmlformats.org/officeDocument/2006/relationships/hyperlink" Target="http://www.mtu-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B398-61FC-4523-AB53-C2AAC4E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cp:lastPrinted>2019-06-03T15:05:00Z</cp:lastPrinted>
  <dcterms:created xsi:type="dcterms:W3CDTF">2019-06-05T18:58:00Z</dcterms:created>
  <dcterms:modified xsi:type="dcterms:W3CDTF">2019-06-18T14:59:00Z</dcterms:modified>
</cp:coreProperties>
</file>