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5C" w:rsidRDefault="00E7415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7415C" w:rsidRDefault="00E7415C">
      <w:pPr>
        <w:pStyle w:val="ConsPlusNormal"/>
        <w:jc w:val="both"/>
        <w:outlineLvl w:val="0"/>
      </w:pPr>
    </w:p>
    <w:p w:rsidR="00E7415C" w:rsidRDefault="00E7415C">
      <w:pPr>
        <w:pStyle w:val="ConsPlusNormal"/>
        <w:outlineLvl w:val="0"/>
      </w:pPr>
      <w:r>
        <w:t>Зарегистрировано в Минюсте России 9 апреля 2020 г. N 58030</w:t>
      </w:r>
    </w:p>
    <w:p w:rsidR="00E7415C" w:rsidRDefault="00E741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Title"/>
        <w:jc w:val="center"/>
      </w:pPr>
      <w:r>
        <w:t>МИНИСТЕРСТВО ЮСТИЦИИ РОССИЙСКОЙ ФЕДЕРАЦИИ</w:t>
      </w:r>
    </w:p>
    <w:p w:rsidR="00E7415C" w:rsidRDefault="00E7415C">
      <w:pPr>
        <w:pStyle w:val="ConsPlusTitle"/>
        <w:jc w:val="center"/>
      </w:pPr>
    </w:p>
    <w:p w:rsidR="00E7415C" w:rsidRDefault="00E7415C">
      <w:pPr>
        <w:pStyle w:val="ConsPlusTitle"/>
        <w:jc w:val="center"/>
      </w:pPr>
      <w:r>
        <w:t>ПРИКАЗ</w:t>
      </w:r>
    </w:p>
    <w:p w:rsidR="00E7415C" w:rsidRDefault="00E7415C">
      <w:pPr>
        <w:pStyle w:val="ConsPlusTitle"/>
        <w:jc w:val="center"/>
      </w:pPr>
      <w:r>
        <w:t>от 24 марта 2020 г. N 59</w:t>
      </w:r>
    </w:p>
    <w:p w:rsidR="00E7415C" w:rsidRDefault="00E7415C">
      <w:pPr>
        <w:pStyle w:val="ConsPlusTitle"/>
        <w:jc w:val="center"/>
      </w:pPr>
    </w:p>
    <w:p w:rsidR="00E7415C" w:rsidRDefault="00E7415C">
      <w:pPr>
        <w:pStyle w:val="ConsPlusTitle"/>
        <w:jc w:val="center"/>
      </w:pPr>
      <w:r>
        <w:t>ОБ УТВЕРЖДЕНИИ ПОРЯДКА</w:t>
      </w:r>
    </w:p>
    <w:p w:rsidR="00E7415C" w:rsidRDefault="00E7415C">
      <w:pPr>
        <w:pStyle w:val="ConsPlusTitle"/>
        <w:jc w:val="center"/>
      </w:pPr>
      <w:r>
        <w:t>ОРГАНИЗАЦИИ ПРОФЕССИОНАЛЬНОГО ОБУЧЕНИЯ И СРЕДНЕГО</w:t>
      </w:r>
    </w:p>
    <w:p w:rsidR="00E7415C" w:rsidRDefault="00E7415C">
      <w:pPr>
        <w:pStyle w:val="ConsPlusTitle"/>
        <w:jc w:val="center"/>
      </w:pPr>
      <w:r>
        <w:t>ПРОФЕССИОНАЛЬНОГО ОБРАЗОВАНИЯ ЛИЦ, ОСУЖДЕННЫХ К ЛИШЕНИЮ</w:t>
      </w:r>
    </w:p>
    <w:p w:rsidR="00E7415C" w:rsidRDefault="00E7415C">
      <w:pPr>
        <w:pStyle w:val="ConsPlusTitle"/>
        <w:jc w:val="center"/>
      </w:pPr>
      <w:r>
        <w:t>СВОБОДЫ И ОТБЫВАЮЩИХ НАКАЗАНИЕ В УЧРЕЖДЕНИЯХ</w:t>
      </w:r>
    </w:p>
    <w:p w:rsidR="00E7415C" w:rsidRDefault="00E7415C">
      <w:pPr>
        <w:pStyle w:val="ConsPlusTitle"/>
        <w:jc w:val="center"/>
      </w:pPr>
      <w:r>
        <w:t>УГОЛОВНО-ИСПОЛНИТЕЛЬНОЙ СИСТЕМЫ РОССИЙСКОЙ ФЕДЕРАЦИИ</w:t>
      </w: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80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2012, N 53 (ч. 1), ст. 7598; 2019, N 30, ст. 4134) и </w:t>
      </w:r>
      <w:hyperlink r:id="rId6" w:history="1">
        <w:r>
          <w:rPr>
            <w:color w:val="0000FF"/>
          </w:rPr>
          <w:t>подпунктом 42.4 пункта 7</w:t>
        </w:r>
      </w:hyperlink>
      <w:r>
        <w:t xml:space="preserve"> Положения о Министерстве юстиции Российской Федерации, утвержденного Указом Президента Российской Федерации от 13.10.2004 N 1313 (Собрание законодательства Российской Федерации, 2004, N 42, ст. 4108; 2018, N 44, ст. 6713), приказываю: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организации профессионального обучения и среднего профессионального образования лиц, осужденных к лишению свободы и отбывающие наказание в учреждениях уголовно-исполнительной системы Российской Федерации.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Минюста России от 07.05.2013 N 67 "Об утверждении Порядка осуществления начального профессионального образования и профессиональной подготовки осужденных к лишению свободы" (зарегистрирован Минюстом России 21.05.2013, регистрационный N 28435).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статс-секретаря - заместителя Министра В.В. Федорова.</w:t>
      </w: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Normal"/>
        <w:jc w:val="right"/>
      </w:pPr>
      <w:r>
        <w:t>Министр</w:t>
      </w:r>
    </w:p>
    <w:p w:rsidR="00E7415C" w:rsidRDefault="00E7415C">
      <w:pPr>
        <w:pStyle w:val="ConsPlusNormal"/>
        <w:jc w:val="right"/>
      </w:pPr>
      <w:r>
        <w:t>К.А.ЧУЙЧЕНКО</w:t>
      </w: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Normal"/>
        <w:jc w:val="right"/>
        <w:outlineLvl w:val="0"/>
      </w:pPr>
      <w:r>
        <w:t>Утвержден</w:t>
      </w:r>
    </w:p>
    <w:p w:rsidR="00E7415C" w:rsidRDefault="00E7415C">
      <w:pPr>
        <w:pStyle w:val="ConsPlusNormal"/>
        <w:jc w:val="right"/>
      </w:pPr>
      <w:r>
        <w:t>приказом Министерства юстиции</w:t>
      </w:r>
    </w:p>
    <w:p w:rsidR="00E7415C" w:rsidRDefault="00E7415C">
      <w:pPr>
        <w:pStyle w:val="ConsPlusNormal"/>
        <w:jc w:val="right"/>
      </w:pPr>
      <w:r>
        <w:t>Российской Федерации</w:t>
      </w:r>
    </w:p>
    <w:p w:rsidR="00E7415C" w:rsidRDefault="00E7415C">
      <w:pPr>
        <w:pStyle w:val="ConsPlusNormal"/>
        <w:jc w:val="right"/>
      </w:pPr>
      <w:r>
        <w:t>от 24 марта 2020 г. N 59</w:t>
      </w: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Title"/>
        <w:jc w:val="center"/>
      </w:pPr>
      <w:bookmarkStart w:id="1" w:name="P32"/>
      <w:bookmarkEnd w:id="1"/>
      <w:r>
        <w:t>ПОРЯДОК</w:t>
      </w:r>
    </w:p>
    <w:p w:rsidR="00E7415C" w:rsidRDefault="00E7415C">
      <w:pPr>
        <w:pStyle w:val="ConsPlusTitle"/>
        <w:jc w:val="center"/>
      </w:pPr>
      <w:r>
        <w:t>ОРГАНИЗАЦИИ ПРОФЕССИОНАЛЬНОГО ОБУЧЕНИЯ И СРЕДНЕГО</w:t>
      </w:r>
    </w:p>
    <w:p w:rsidR="00E7415C" w:rsidRDefault="00E7415C">
      <w:pPr>
        <w:pStyle w:val="ConsPlusTitle"/>
        <w:jc w:val="center"/>
      </w:pPr>
      <w:r>
        <w:t>ПРОФЕССИОНАЛЬНОГО ОБРАЗОВАНИЯ ЛИЦ, ОСУЖДЕННЫХ К ЛИШЕНИЮ</w:t>
      </w:r>
    </w:p>
    <w:p w:rsidR="00E7415C" w:rsidRDefault="00E7415C">
      <w:pPr>
        <w:pStyle w:val="ConsPlusTitle"/>
        <w:jc w:val="center"/>
      </w:pPr>
      <w:r>
        <w:t>СВОБОДЫ И ОТБЫВАЮЩИХ НАКАЗАНИЕ В УЧРЕЖДЕНИЯХ</w:t>
      </w:r>
    </w:p>
    <w:p w:rsidR="00E7415C" w:rsidRDefault="00E7415C">
      <w:pPr>
        <w:pStyle w:val="ConsPlusTitle"/>
        <w:jc w:val="center"/>
      </w:pPr>
      <w:r>
        <w:t>УГОЛОВНО-ИСПОЛНИТЕЛЬНОЙ СИСТЕМЫ РОССИЙСКОЙ ФЕДЕРАЦИИ</w:t>
      </w: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Normal"/>
        <w:ind w:firstLine="540"/>
        <w:jc w:val="both"/>
      </w:pPr>
      <w:r>
        <w:t xml:space="preserve">1. Настоящий Порядок регулирует организацию профессионального обучения и среднего </w:t>
      </w:r>
      <w:r>
        <w:lastRenderedPageBreak/>
        <w:t>профессионального образования лиц, осужденных к лишению свободы и отбывающих наказание в учреждениях уголовно-исполнительной системы Российской Федерации (далее - осужденные, обучающиеся осужденные соответственно), не имеющих профессии, по которой они могут работать в исправительном учреждении (далее - Учреждение) и (или) после освобождения из него.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2. Организация профессионального обучения и среднего профессионального образования осужденных осуществляется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 (далее - Федеральный закон N 273-ФЗ), уголовно-исполнительным законодательством Российской Федерации и настоящим Порядком.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3. Профессиональное обучение и среднее профессиональное образование осужденных осуществляется в федеральных казенных профессиональных образовательных организациях ФСИН России (далее - образовательные организации), Учреждениях (при наличии лицензии), которые имеют право реализовывать следующие основные образовательные программы: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образовательные организации: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служащих;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основные профессиональные образовательные программы: образовательные программы среднего профессионального образования - программы подготовки квалифицированных рабочих, служащих (далее - образовательные программы СПО);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Учреждение: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4. Основными задачами профессионального обучения и среднего профессионального образования осужденных являются: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интеллектуальное, культурное и профессиональное развитие;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привитие и закрепление трудовых навыков для их </w:t>
      </w:r>
      <w:proofErr w:type="spellStart"/>
      <w:r>
        <w:t>ресоциализации</w:t>
      </w:r>
      <w:proofErr w:type="spellEnd"/>
      <w:r>
        <w:t xml:space="preserve"> через профессию, труд и законопослушное поведение;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приобретение знаний, умений и навыков, формирование их для выполнения компетентных работ;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удовлетворение потребностей личности в углублении и расширении образования;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удовлетворение потребностей учреждений и рынков труда субъектов Российской Федерации в рабочих кадрах из числа осужденных, в том числе по наиболее востребованным рабочим профессиям;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способствование социальной адаптации и социальной реабилитации личности.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5. Лицензирование образовательной деятельности, государственная аккредитация образовательных организаций осуществляются в порядке, установленном законодательством Российской Федерации.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ФСИН России ежегодно до 1 июля устанавливает план выпуска осужденных из образовательных организаций по основным программам профессионального обучения в учебном году на основании заявок территориальных органов ФСИН России. Указанные заявки формируются </w:t>
      </w:r>
      <w:r>
        <w:lastRenderedPageBreak/>
        <w:t>на основании: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внутрисистемной потребности в рабочих кадрах из числа осужденных;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прогнозной потребности рынков труда субъектов Российской Федерации в квалифицированных кадрах по результатам мониторинга информации органов службы занятости об имеющихся вакансиях;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численности осужденных, не имеющих профессии в Учреждении.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6. Учреждение: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осуществляет учет не имеющих профессии осужденных для их направления на обучение в образовательную организацию по основным профессиональным образовательным программам и основным программам профессионального обучения;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осуществляет выявление осужденных, желающих повысить свою квалификацию;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формирует заявки на осуществление в учебном году профессионального обучения и среднего профессионального образования осужденных в соответствии с прогнозной потребностью собственного производства уголовно-исполнительной системы Российской Федерации, а также результатами анализа рынков труда субъектов Российской Федерации;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организует сбор и представление в образовательную организацию информации, характеризующей осужденных, направляемых на обучение;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издает приказ о направлении осужденных на обучение в образовательную организацию;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представляет в приемную комиссию образовательной организации копии документов, подтверждающих наличие основного общего или среднего общего образования у осужденного, направленного на обучение по образовательным программам СПО;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создает условия для проведения учебной и производственной практики обучающегося осужденного образовательной организации и выполнения запланированных заданий учебной и производственной практики, контроля за ее результатами по изготовлению продукции, выполнению работ и оказанию услуг осужденными;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осуществляет ежедневный контроль за посещаемостью учебных занятий обучающимися осужденными;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предоставляет сведения образовательной организации о предстоящем условно-досрочном освобождении от отбывания наказания (переводе в другое Учреждение уголовно-исполнительной системы Российской Федерации для дальнейшего отбывания наказания) осужденных;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обеспечивает направление (с учетом данных, имеющихся в личном деле осужденного) в иные образовательные организации запросов о подтверждении наличия у осужденного образования и квалификации соответствующего уровня по профессии, специальности или направления подготовки.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7. Прием на обучение осужденных в образовательные организации и отчисление из образовательных организаций осуществляются в соответствии со </w:t>
      </w:r>
      <w:hyperlink r:id="rId9" w:history="1">
        <w:r>
          <w:rPr>
            <w:color w:val="0000FF"/>
          </w:rPr>
          <w:t>статьей 55</w:t>
        </w:r>
      </w:hyperlink>
      <w:r>
        <w:t xml:space="preserve"> Федерального закона N 273-ФЗ. Правила приема и отчисления разрабатываются и утверждаются образовательными организациями, Учреждением самостоятельно по согласованию с территориальным органом ФСИН России.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8. Образовательная организация в учебном году во взаимодействии с территориальным органом ФСИН России, структурными подразделениями Учреждений проводит работу по </w:t>
      </w:r>
      <w:r>
        <w:lastRenderedPageBreak/>
        <w:t>профессиональной ориентации осужденных в соответствии с полученными от Учреждения данными о численности осужденных, не имеющих профессии, и потребности в рабочих кадрах на производственных объектах Учреждений, для последующей организации приема осужденных в образовательную организацию.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9. Рассмотрение и согласование возможности приема в образовательную организацию осуществляется на основании заявления осужденного. Решение о направлении осужденного на обучение принимается комиссией Учреждения, в состав которой входят представители центра трудовой адаптации осужденных (производственной (трудовой) мастерской) (далее - ЦТАО), структурных подразделений (филиалов) медицинских организаций уголовно-исполнительной системы Российской Федерации, воспитательного отдела и отдела безопасности (режима и надзора) и специального учета, согласно информации, имеющейся в личном деле осужденных, не имеющих профессии. Зачисление в образовательную организацию производится в соответствии с приказом образовательной организации после издания приказа Учреждения о направлении на обучение.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Зачисление в образовательную организацию осужденных на обучение по образовательным программам СПО осуществляется не позднее 25 августа текущего года.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После приема осужденных на обучение в образовательной организации формируются личные дела. Порядок формирования личного дела определяется локальным нормативным актом образовательной организации.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10. С целью обучения не имеющих профессии осужденных комплектование учебных групп по основным программам профессионального обучения осуществляется круглогодично.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11. Учебный год начинается 1 сентября и заканчивается в соответствии с учебным планом соответствующей образовательной программы.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Начало учебного года может переноситься образовательными организациями при реализации образовательной программы СПО в очно-заочной форме обучения не более чем на один месяц, в заочной форме обучения - не более чем на три месяца.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12. Для обучения по образовательным программам СПО принимаются осужденные, имеющие образование не ниже основного общего или среднего общего образования.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&lt;1&gt;.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Статья 68</w:t>
        </w:r>
      </w:hyperlink>
      <w:r>
        <w:t xml:space="preserve"> Федерального закона N 273-ФЗ; </w:t>
      </w:r>
      <w:hyperlink r:id="rId11" w:history="1">
        <w:r>
          <w:rPr>
            <w:color w:val="0000FF"/>
          </w:rPr>
          <w:t>пункт 3</w:t>
        </w:r>
      </w:hyperlink>
      <w:r>
        <w:t xml:space="preserve"> Порядка приема на обучение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23.01.2014 N 36 (зарегистрирован Минюстом России 06.03.2014, регистрационный N 31529), с изменениями, внесенными приказами Министерства образования и науки Российской Федерации от 11.12.2015 N 1456 (зарегистрирован Минюстом России 13.01.2016, регистрационный N 40560), от 26.11.2018 N 243 (зарегистрирован Минюстом России 21.01.2019, регистрационный N 53458) и от 26.03.2019 N 131 (зарегистрирован Минюстом России 22.04.2019, регистрационный N 54472).</w:t>
      </w: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Normal"/>
        <w:ind w:firstLine="540"/>
        <w:jc w:val="both"/>
      </w:pPr>
      <w:r>
        <w:lastRenderedPageBreak/>
        <w:t>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осужденные различного возраста, в том числе не имеющие основного общего или среднего общего образования, включая осужденных с ограниченными возможностями здоровья (с различными формами умственной отсталости) &lt;2&gt;.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Пункт 6</w:t>
        </w:r>
      </w:hyperlink>
      <w: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18.04.2013 N 292 (зарегистрирован Минюстом России 15.05.2013, регистрационный N 28395), с изменениями, внесенными приказами Министерства образования и науки Российской Федерации от 21.08.2013 N 977 (зарегистрирован Минюстом России 17.09.2013, регистрационный N 29969), от 20.01.2015 N 17 (зарегистрирован Минюстом России 03.04.2015, регистрационный N 36710), от 26.05.2015 N 524 (зарегистрирован Минюстом России 17.06.2015, регистрационный N 37678), от 27.10.2015 N 1224 (зарегистрирован Минюстом России 12.11.2015, регистрационный N 39682).</w:t>
      </w: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Normal"/>
        <w:ind w:firstLine="540"/>
        <w:jc w:val="both"/>
      </w:pPr>
      <w:r>
        <w:t>Факт наличия (отсутствия) у осужденного образования определяется Учреждением на основании документов об образовании и (или) квалификации, имеющихся в личном деле осужденного, а при их отсутствии - справок об обучении, полученных от образовательных организаций, в соответствии с запросами Учреждения.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13. При отсутствии медицинских противопоказаний осужденные, являющиеся инвалидами первой или второй группы, больными, страдающими хроническими заболеваниями, а также осужденные, достигшие возраста, дающего право на назначение страховой пенсии по старости в соответствии с законодательством Российской Федерации, могут по их желанию пройти соответствующее профессиональное обучение или получить среднее профессиональное образование по программам подготовки квалифицированных рабочих, служащих с учетом соблюдения требований законодательства Российской Федерации об образовании и законодательства Российской Федерации о социальной защите инвалидов &lt;3&gt;.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Статья 108</w:t>
        </w:r>
      </w:hyperlink>
      <w:r>
        <w:t xml:space="preserve"> Уголовно-исполнительного кодекса Российской Федерации (Собрание законодательства Российской Федерации, 1997, N 2, ст. 198; 2012, N 14, ст. 1551; 2013, N 27, ст. 3477).</w:t>
      </w: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Normal"/>
        <w:ind w:firstLine="540"/>
        <w:jc w:val="both"/>
      </w:pPr>
      <w:r>
        <w:t xml:space="preserve">14. Основные программы профессионального обучения и образовательные программы СПО осваиваются в формах, предусмотренных </w:t>
      </w:r>
      <w:hyperlink r:id="rId14" w:history="1">
        <w:r>
          <w:rPr>
            <w:color w:val="0000FF"/>
          </w:rPr>
          <w:t>частью 2 статьи 17</w:t>
        </w:r>
      </w:hyperlink>
      <w:r>
        <w:t xml:space="preserve"> Федерального закона N 273-ФЗ.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15. Изучение дисциплин "Безопасность жизнедеятельности", "Физическая культура", а также обеспечение обучающихся осужденных доступом в информационно-телекоммуникационную сеть "Интернет" при реализации образовательных программ СПО осуществляется в соответствии с требованиями ФГОС в части, не противоречащей Уголовно-исполнительному </w:t>
      </w:r>
      <w:hyperlink r:id="rId15" w:history="1">
        <w:r>
          <w:rPr>
            <w:color w:val="0000FF"/>
          </w:rPr>
          <w:t>кодексу</w:t>
        </w:r>
      </w:hyperlink>
      <w:r>
        <w:t xml:space="preserve"> Российской Федерации, </w:t>
      </w:r>
      <w:hyperlink r:id="rId16" w:history="1">
        <w:r>
          <w:rPr>
            <w:color w:val="0000FF"/>
          </w:rPr>
          <w:t>Правилам</w:t>
        </w:r>
      </w:hyperlink>
      <w:r>
        <w:t xml:space="preserve"> внутреннего распорядка исправительных учреждений, утвержденным приказом Минюста России от 16.12.2016 N 295 &lt;4&gt;, и распорядку дня осужденных.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Минюста России от 16.12.2016 N 295 "Об утверждении Правил внутреннего распорядка исправительных учреждений" (зарегистрирован Минюстом России 26.12.2016, регистрационный N 44930) с изменениями, внесенными приказами Минюста России от 06.07.2017 N 127 (зарегистрирован Минюстом России 11.07.2017, регистрационный N 47372), от 28.12.2017 N 284 (зарегистрирован Минюстом России 16.01.2018, регистрационный N 49650), от 27.03.2019 N 51 (зарегистрирован Минюстом России 12.04.2019, регистрационный N 54369) от 27.06.2019 N 121 </w:t>
      </w:r>
      <w:r>
        <w:lastRenderedPageBreak/>
        <w:t>(зарегистрирован Минюстом России 04.07.2019, регистрационный N 55151).</w:t>
      </w: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Normal"/>
        <w:ind w:firstLine="540"/>
        <w:jc w:val="both"/>
      </w:pPr>
      <w:r>
        <w:t>16. Максимальный объем учебной нагрузки обучающегося осужденного составляет 54 академических часа в неделю, включая все виды аудиторной и внеаудиторной учебной нагрузки.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Объем обязательных аудиторных занятий и практики при очной форме обучения не должен превышать 36 академических часов в неделю &lt;5&gt;.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Пункты 27</w:t>
        </w:r>
      </w:hyperlink>
      <w:r>
        <w:t xml:space="preserve">, </w:t>
      </w:r>
      <w:hyperlink r:id="rId19" w:history="1">
        <w:r>
          <w:rPr>
            <w:color w:val="0000FF"/>
          </w:rPr>
          <w:t>28</w:t>
        </w:r>
      </w:hyperlink>
      <w:r>
        <w:t xml:space="preserve">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14.06.2013 N 464 (зарегистрирован Минюстом России 30.07.2013, регистрационный N 29200), с изменениями, внесенными приказами Министерства образования и науки Российской Федерации от 22.01.2014 N 31 (зарегистрирован Минюстом России 07.03.2014, регистрационный N 31539) и от 15.12.2014 N 1580 (зарегистрирован Минюстом России 15.01.2015, регистрационный N 35545).</w:t>
      </w: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Normal"/>
        <w:ind w:firstLine="540"/>
        <w:jc w:val="both"/>
      </w:pPr>
      <w:r>
        <w:t>17. Образовательные программы СПО включают в себя учебный план, календарный учебный график, рабочие программы учебных предметов, дисциплин (модулей), оценочные и методические материалы, а также иные компоненты, обеспечивающие воспитание и обучение обучающихся осужденных, которые разрабатываются, утверждаются и ежегодно обновляются образовательными организациями самостоятельно на основе федеральных государственных образовательных стандартов среднего профессионального образования (далее - ФГОС), примерных учебных планов, примерных основных образовательных программ.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Основные программы профессионального обучения включают в себя учебный план, календарный учебный график, рабочие программы учебных предметов, дисциплин, оценочные и методические материалы, а также иные компоненты, обеспечивающие воспитание и обучение обучающихся осужденных, которые разрабатываются, утверждаются и ежегодно обновляются образовательными организациями самостоятельно на основе квалификационных требований, указанных в квалификационных справочниках и (или) профессиональных стандартах (при наличии), а также в иных нормативных правовых актах Российской Федерации.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Учебный план образовательной программы СПО определяет перечень, трудоемкость, последовательность и распределение по периодам обучения учебных предметов, дисциплин (модулей), практики, иных видов учебной деятельности обучающегося осужденного и формы их промежуточной аттестации.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18.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 осужденных, запрещается.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19. Применение в образовательном процессе технических средств осуществляется с учетом требований законодательства Российской Федерации.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20. Сроки обучения обучающихся осужденных в образовательных организациях по образовательным программам СПО устанавливаются в соответствии с нормативными сроками их освоения, определяемыми ФГОС, с учетом различных форм обучения, образовательных технологий, а также особенностей и условий отбывания наказания осужденными в Учреждении &lt;6&gt;.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20" w:history="1">
        <w:r>
          <w:rPr>
            <w:color w:val="0000FF"/>
          </w:rPr>
          <w:t>Часть 4 статьи 11</w:t>
        </w:r>
      </w:hyperlink>
      <w:r>
        <w:t xml:space="preserve"> Федерального закона N 273-ФЗ.</w:t>
      </w: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Normal"/>
        <w:ind w:firstLine="540"/>
        <w:jc w:val="both"/>
      </w:pPr>
      <w:r>
        <w:t>21. Численность обучающихся осужденных в учебной группе не должна превышать 25 человек. В образовательных организациях, осуществляющих обучение несовершеннолетних осужденных, отбывающих пожизненное лишение свободы, а также осужденных, содержащихся в помещениях камерного типа, единых помещениях камерного типа и следственных изоляторах учебные занятия, а также учебная и производственная практики могут проводиться образовательным учреждением с группами обучающихся осужденных меньшей численности или в индивидуальном порядке. Образовательные организации вправе объединять группы обучающихся осужденных при проведении учебных занятий в виде лекций.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22. Обучающийся осужденный в случае перевода его в другое исправительное учреждение имеет право на перевод и завершение обучения по основной программе профессионального обучения или образовательной программе СПО в образовательную организацию, расположенную на территории нового места отбывания наказания, при наличии возможности его зачисления на обучение &lt;7&gt;.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 w:history="1">
        <w:r>
          <w:rPr>
            <w:color w:val="0000FF"/>
          </w:rPr>
          <w:t>Статья 34</w:t>
        </w:r>
      </w:hyperlink>
      <w:r>
        <w:t xml:space="preserve"> Федерального закона N 273-ФЗ.</w:t>
      </w: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Normal"/>
        <w:ind w:firstLine="540"/>
        <w:jc w:val="both"/>
      </w:pPr>
      <w:r>
        <w:t>Порядок и основания перевода определяются образовательной организацией.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23. Образовательная организация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24. Учебная и производственная практики обучающихся осужденных осуществляются в соответствии с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практике обучающихся осужденных,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18.04.2013 N 291 &lt;8&gt;.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 Минюстом России 14.06.2013, регистрационный N 28785) с изменением, внесенным приказом Министерства образования и науки Российской Федерации от 18.08.2016 N 1061 (зарегистрирован Минюстом России 07.09.2016, регистрационный N 43586).</w:t>
      </w: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Normal"/>
        <w:ind w:firstLine="540"/>
        <w:jc w:val="both"/>
      </w:pPr>
      <w:r>
        <w:t>Учебная практика проводится в учебных, учебно-производственных мастерских, лабораториях образовательной организации, а при необходимости - на производственных площадях Учреждения.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25. Производственная практика обучающихся осужденных проводится по завершении основного курса обучения согласно учебным планам на производственных площадях, машинах и оборудовании Учреждения и в соответствии с приказом Учреждения о зачислении обучающихся образовательной организации на производственную практику на рабочие места ЦТАО.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Производственная практика обучающихся осужденных, водворенных в штрафной изолятор, переведенных в помещения камерного типа или единые помещения камерного типа, проводится </w:t>
      </w:r>
      <w:r>
        <w:lastRenderedPageBreak/>
        <w:t>после отбытия меры взыскания либо отдельно от других обучающихся осужденных в специально оборудованных рабочих камерах. Производственная практика обучающихся осужденных, находящихся в строгих условиях отбывания наказания, проводится также отдельно от других обучающихся осужденных в отдельных помещениях.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26. Формы, периодичность и порядок проведения текущего контроля успеваемости и промежуточной аттестации обучающихся осужденных определяются образовательной организацией самостоятельно &lt;9&gt;. Положение о текущем контроле успеваемости и промежуточной аттестации обучающихся осужденных утверждается образовательной организацией.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4" w:history="1">
        <w:r>
          <w:rPr>
            <w:color w:val="0000FF"/>
          </w:rPr>
          <w:t>Статья 28</w:t>
        </w:r>
      </w:hyperlink>
      <w:r>
        <w:t xml:space="preserve"> Федерального закона N 273-ФЗ.</w:t>
      </w: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Normal"/>
        <w:ind w:firstLine="540"/>
        <w:jc w:val="both"/>
      </w:pPr>
      <w:r>
        <w:t xml:space="preserve">27. Государственная итоговая аттестация обучающихся осужденных в образовательной организации осуществляется в соответствии с </w:t>
      </w:r>
      <w:hyperlink r:id="rId25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16.08.2013 N 968 &lt;10&gt;.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16.08.2013 N 968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 Минюстом России 01.11.2013, регистрационный N 30306) с изменениями, внесенными приказами Министерства образования и науки Российской Федерации от 31.01.2014 N 74 (зарегистрирован Минюстом России 05.03.2014, регистрационный N 31524) и от 17.11.2017 N 1138 (зарегистрирован Минюстом России 02.12.2017, регистрационный N 49221).</w:t>
      </w: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Normal"/>
        <w:ind w:firstLine="540"/>
        <w:jc w:val="both"/>
      </w:pPr>
      <w:r>
        <w:t>28. Перечень выпускных квалификационных работ образовательная организация согласовывает с Учреждением.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29. Для обучающихся осужденных, освоивших образовательные программы профессионального обучения в форме самообразования в период трудовой деятельности в ЦТАО Учреждения, может быть организована и проведена экстерном промежуточная и итоговая аттестации. Государственная итоговая аттестация и квалификационный экзамен обучающихся осужденных не могут быть заменены оценкой уровня их подготовки на основе текущего контроля успеваемости и результатов промежуточной аттестации.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30. Обучающимся осужденным, успешно прошедшим государственную итоговую аттестацию по образовательным программам СПО, выдается диплом о среднем профессиональном образовании, подтверждающий получение среднего профессионального образования и квалификацию по соответствующей профессии среднего профессионального образования.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31. Обучающимся осужденным, успешно сдавшим квалификационный экзамен по результатам профессионального обучения присваивается квалификационный разряд, класс, категория по соответствующей профессии рабочего, должности служащего и выдается свидетельство о профессии рабочего, должности служащего.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32. В случаях досрочного освобождения от отбывания наказания или перевода в другие Учреждения обучающихся осужденных образовательная организация прекращает досрочно образовательные отношения с обучающимися осужденными.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Аттестационная комиссия оценивает обучающихся осужденных по фактически достигнутому </w:t>
      </w:r>
      <w:r>
        <w:lastRenderedPageBreak/>
        <w:t>уровню квалификации.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Обучающимся осужденным не менее полугода, но не завершившим по каким-либо причинам освоение образовательной программы СПО, а также обучающимся осужденным по программам профессионального обучения и прошедшим итоговую аттестацию по профессиям рабочих, должностям служащих согласно Единому квалификационному </w:t>
      </w:r>
      <w:hyperlink r:id="rId27" w:history="1">
        <w:r>
          <w:rPr>
            <w:color w:val="0000FF"/>
          </w:rPr>
          <w:t>справочнику</w:t>
        </w:r>
      </w:hyperlink>
      <w:r>
        <w:t xml:space="preserve"> должностей руководителей, специалистов и служащих, утвержденному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31.10.2002 N 787 &lt;11&gt; и (или) </w:t>
      </w:r>
      <w:hyperlink r:id="rId29" w:history="1">
        <w:r>
          <w:rPr>
            <w:color w:val="0000FF"/>
          </w:rPr>
          <w:t>профессиональным стандартам</w:t>
        </w:r>
      </w:hyperlink>
      <w:r>
        <w:t xml:space="preserve"> по соответствующим профессиям рабочих, должностям служащих присваивается квалификационный разряд, класс, категория и выдается свидетельство о профессии рабочего, должности служащего, образец которого утверждается образовательными организациями &lt;12&gt;.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31.10.2002 N 787 "О Порядке утверждения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служащих" (Собрание законодательства Российской Федерации, 2002, N 44, ст. 4399; 2003, N 52 (ч. 2) ст. 5066).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31" w:history="1">
        <w:r>
          <w:rPr>
            <w:color w:val="0000FF"/>
          </w:rPr>
          <w:t>Статья 28</w:t>
        </w:r>
      </w:hyperlink>
      <w:r>
        <w:t xml:space="preserve"> Федерального закона N 273-ФЗ.</w:t>
      </w: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Normal"/>
        <w:ind w:firstLine="540"/>
        <w:jc w:val="both"/>
      </w:pPr>
      <w:r>
        <w:t>33. Обучающимся осужденным, не прошедшим итоговую аттестацию или получившим на итоговой аттестации неудовлетворительные результаты, а также обучающимся осужденным, освоившим часть образовательной программы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организацией, осуществляющей образовательную деятельность &lt;13&gt;.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2" w:history="1">
        <w:r>
          <w:rPr>
            <w:color w:val="0000FF"/>
          </w:rPr>
          <w:t>Статья 60</w:t>
        </w:r>
      </w:hyperlink>
      <w:r>
        <w:t xml:space="preserve"> Федерального закона N 273-ФЗ.</w:t>
      </w: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Normal"/>
        <w:ind w:firstLine="540"/>
        <w:jc w:val="both"/>
      </w:pPr>
      <w:r>
        <w:t>Диплом о среднем профессиональном образовании, свидетельство о профессии рабочего, должности служащего, справка об обучении или периоде обучения заверяются печатью образовательной организации, хранятся в личном деле осужденного в Учреждении и выдаются ему при освобождении из Учреждения.</w:t>
      </w:r>
    </w:p>
    <w:p w:rsidR="00E7415C" w:rsidRDefault="00E7415C">
      <w:pPr>
        <w:pStyle w:val="ConsPlusNormal"/>
        <w:spacing w:before="220"/>
        <w:ind w:firstLine="540"/>
        <w:jc w:val="both"/>
      </w:pPr>
      <w:r>
        <w:t>34. На Учреждение при реализации основных программ профессионального обучения распространяются требования, установленные законодательством Российской Федерации в сфере образования, в том числе настоящего Порядка.</w:t>
      </w: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Normal"/>
        <w:jc w:val="both"/>
      </w:pPr>
    </w:p>
    <w:p w:rsidR="00E7415C" w:rsidRDefault="00E741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130" w:rsidRDefault="00DF2415"/>
    <w:sectPr w:rsidR="00FA0130" w:rsidSect="0007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5C"/>
    <w:rsid w:val="0012633A"/>
    <w:rsid w:val="00DE28E7"/>
    <w:rsid w:val="00DF2415"/>
    <w:rsid w:val="00E7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BE0CF-71F8-45D7-8901-49C70B4F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4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0712260223FD86566653212DC9141637728233F114729E59CB93A9D7575E5033AD14B65EC691401F0E53F35A6I7J" TargetMode="External"/><Relationship Id="rId13" Type="http://schemas.openxmlformats.org/officeDocument/2006/relationships/hyperlink" Target="consultantplus://offline/ref=A360712260223FD86566653212DC91416376272A3F124729E59CB93A9D7575E5113A894566EB7C4058AAB232366637CCF008DF3F61A4IBJ" TargetMode="External"/><Relationship Id="rId18" Type="http://schemas.openxmlformats.org/officeDocument/2006/relationships/hyperlink" Target="consultantplus://offline/ref=A360712260223FD86566653212DC91416174242239134729E59CB93A9D7575E5113A894764ED771C08E5B36E733224CDF908DD377D4900A9A7I4J" TargetMode="External"/><Relationship Id="rId26" Type="http://schemas.openxmlformats.org/officeDocument/2006/relationships/hyperlink" Target="consultantplus://offline/ref=A360712260223FD86566653212DC9141627B25223D104729E59CB93A9D7575E5033AD14B65EC691401F0E53F35A6I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60712260223FD86566653212DC9141637728233F114729E59CB93A9D7575E5113A894764ED73130FE5B36E733224CDF908DD377D4900A9A7I4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360712260223FD86566653212DC91416177262B3E124729E59CB93A9D7575E5033AD14B65EC691401F0E53F35A6I7J" TargetMode="External"/><Relationship Id="rId12" Type="http://schemas.openxmlformats.org/officeDocument/2006/relationships/hyperlink" Target="consultantplus://offline/ref=A360712260223FD86566653212DC9141617A22233D124729E59CB93A9D7575E5113A89426FB926505CE3E63E296721D2FA16DFA3IFJ" TargetMode="External"/><Relationship Id="rId17" Type="http://schemas.openxmlformats.org/officeDocument/2006/relationships/hyperlink" Target="consultantplus://offline/ref=A360712260223FD86566653212DC91416376202736134729E59CB93A9D7575E5033AD14B65EC691401F0E53F35A6I7J" TargetMode="External"/><Relationship Id="rId25" Type="http://schemas.openxmlformats.org/officeDocument/2006/relationships/hyperlink" Target="consultantplus://offline/ref=A360712260223FD86566653212DC9141627B25223D104729E59CB93A9D7575E5113A894764ED77150AE5B36E733224CDF908DD377D4900A9A7I4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60712260223FD86566653212DC91416376202736134729E59CB93A9D7575E5113A894764ED77150BE5B36E733224CDF908DD377D4900A9A7I4J" TargetMode="External"/><Relationship Id="rId20" Type="http://schemas.openxmlformats.org/officeDocument/2006/relationships/hyperlink" Target="consultantplus://offline/ref=A360712260223FD86566653212DC9141637728233F114729E59CB93A9D7575E5113A894764ED75140EE5B36E733224CDF908DD377D4900A9A7I4J" TargetMode="External"/><Relationship Id="rId29" Type="http://schemas.openxmlformats.org/officeDocument/2006/relationships/hyperlink" Target="consultantplus://offline/ref=A360712260223FD86566653212DC9141617627273C174729E59CB93A9D7575E5113A894764ED77110BE5B36E733224CDF908DD377D4900A9A7I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60712260223FD86566653212DC9141637629273F174729E59CB93A9D7575E5113A894764ED731208E5B36E733224CDF908DD377D4900A9A7I4J" TargetMode="External"/><Relationship Id="rId11" Type="http://schemas.openxmlformats.org/officeDocument/2006/relationships/hyperlink" Target="consultantplus://offline/ref=A360712260223FD86566653212DC9141637123203F104729E59CB93A9D7575E5113A894764ED77150FE5B36E733224CDF908DD377D4900A9A7I4J" TargetMode="External"/><Relationship Id="rId24" Type="http://schemas.openxmlformats.org/officeDocument/2006/relationships/hyperlink" Target="consultantplus://offline/ref=A360712260223FD86566653212DC9141637728233F114729E59CB93A9D7575E5113A894764ED741301E5B36E733224CDF908DD377D4900A9A7I4J" TargetMode="External"/><Relationship Id="rId32" Type="http://schemas.openxmlformats.org/officeDocument/2006/relationships/hyperlink" Target="consultantplus://offline/ref=A360712260223FD86566653212DC9141637728233F114729E59CB93A9D7575E5113A894764ED7F160DE5B36E733224CDF908DD377D4900A9A7I4J" TargetMode="External"/><Relationship Id="rId5" Type="http://schemas.openxmlformats.org/officeDocument/2006/relationships/hyperlink" Target="consultantplus://offline/ref=A360712260223FD86566653212DC9141637728233F114729E59CB93A9D7575E5113A894462E97C4058AAB232366637CCF008DF3F61A4IBJ" TargetMode="External"/><Relationship Id="rId15" Type="http://schemas.openxmlformats.org/officeDocument/2006/relationships/hyperlink" Target="consultantplus://offline/ref=A360712260223FD86566653212DC91416376272A3F124729E59CB93A9D7575E5033AD14B65EC691401F0E53F35A6I7J" TargetMode="External"/><Relationship Id="rId23" Type="http://schemas.openxmlformats.org/officeDocument/2006/relationships/hyperlink" Target="consultantplus://offline/ref=A360712260223FD86566653212DC9141627324273D144729E59CB93A9D7575E5033AD14B65EC691401F0E53F35A6I7J" TargetMode="External"/><Relationship Id="rId28" Type="http://schemas.openxmlformats.org/officeDocument/2006/relationships/hyperlink" Target="consultantplus://offline/ref=A360712260223FD86566653212DC9141647627273F1A1A23EDC5B5389A7A2AE0162B894765F3771C17ECE73DA3I7J" TargetMode="External"/><Relationship Id="rId10" Type="http://schemas.openxmlformats.org/officeDocument/2006/relationships/hyperlink" Target="consultantplus://offline/ref=A360712260223FD86566653212DC9141637728233F114729E59CB93A9D7575E5113A894764ED7E140FE5B36E733224CDF908DD377D4900A9A7I4J" TargetMode="External"/><Relationship Id="rId19" Type="http://schemas.openxmlformats.org/officeDocument/2006/relationships/hyperlink" Target="consultantplus://offline/ref=A360712260223FD86566653212DC91416174242239134729E59CB93A9D7575E5113A894764ED771C0BE5B36E733224CDF908DD377D4900A9A7I4J" TargetMode="External"/><Relationship Id="rId31" Type="http://schemas.openxmlformats.org/officeDocument/2006/relationships/hyperlink" Target="consultantplus://offline/ref=A360712260223FD86566653212DC9141637728233F114729E59CB93A9D7575E5113A894764ED741301E5B36E733224CDF908DD377D4900A9A7I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60712260223FD86566653212DC9141637728233F114729E59CB93A9D7575E5113A894764ED70110DE5B36E733224CDF908DD377D4900A9A7I4J" TargetMode="External"/><Relationship Id="rId14" Type="http://schemas.openxmlformats.org/officeDocument/2006/relationships/hyperlink" Target="consultantplus://offline/ref=A360712260223FD86566653212DC9141637728233F114729E59CB93A9D7575E5113A894764ED75130CE5B36E733224CDF908DD377D4900A9A7I4J" TargetMode="External"/><Relationship Id="rId22" Type="http://schemas.openxmlformats.org/officeDocument/2006/relationships/hyperlink" Target="consultantplus://offline/ref=A360712260223FD86566653212DC9141627324273D144729E59CB93A9D7575E5113A894764ED77150DE5B36E733224CDF908DD377D4900A9A7I4J" TargetMode="External"/><Relationship Id="rId27" Type="http://schemas.openxmlformats.org/officeDocument/2006/relationships/hyperlink" Target="consultantplus://offline/ref=A360712260223FD86566653212DC914169742324371A1A23EDC5B5389A7A2AE0162B894765F3771C17ECE73DA3I7J" TargetMode="External"/><Relationship Id="rId30" Type="http://schemas.openxmlformats.org/officeDocument/2006/relationships/hyperlink" Target="consultantplus://offline/ref=A360712260223FD86566653212DC9141647627273F1A1A23EDC5B5389A7A2AE0162B894765F3771C17ECE73DA3I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4597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Ольга Владимировна</dc:creator>
  <cp:keywords/>
  <dc:description/>
  <cp:lastModifiedBy>Казаринова Ольга Владимировна</cp:lastModifiedBy>
  <cp:revision>2</cp:revision>
  <dcterms:created xsi:type="dcterms:W3CDTF">2020-08-26T07:57:00Z</dcterms:created>
  <dcterms:modified xsi:type="dcterms:W3CDTF">2020-08-26T07:57:00Z</dcterms:modified>
</cp:coreProperties>
</file>