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47" w:rsidRDefault="006519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1947" w:rsidRDefault="00651947">
      <w:pPr>
        <w:pStyle w:val="ConsPlusNormal"/>
        <w:jc w:val="both"/>
        <w:outlineLvl w:val="0"/>
      </w:pPr>
    </w:p>
    <w:p w:rsidR="00651947" w:rsidRDefault="00651947">
      <w:pPr>
        <w:pStyle w:val="ConsPlusNormal"/>
        <w:outlineLvl w:val="0"/>
      </w:pPr>
      <w:r>
        <w:t>Зарегистрировано в Минюсте России 29 июля 2014 г. N 33335</w:t>
      </w:r>
    </w:p>
    <w:p w:rsidR="00651947" w:rsidRDefault="00651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947" w:rsidRDefault="00651947">
      <w:pPr>
        <w:pStyle w:val="ConsPlusNormal"/>
      </w:pPr>
    </w:p>
    <w:p w:rsidR="00651947" w:rsidRDefault="0065194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51947" w:rsidRDefault="00651947">
      <w:pPr>
        <w:pStyle w:val="ConsPlusTitle"/>
        <w:jc w:val="center"/>
      </w:pPr>
    </w:p>
    <w:p w:rsidR="00651947" w:rsidRDefault="00651947">
      <w:pPr>
        <w:pStyle w:val="ConsPlusTitle"/>
        <w:jc w:val="center"/>
      </w:pPr>
      <w:r>
        <w:t>ПРИКАЗ</w:t>
      </w:r>
    </w:p>
    <w:p w:rsidR="00651947" w:rsidRDefault="00651947">
      <w:pPr>
        <w:pStyle w:val="ConsPlusTitle"/>
        <w:jc w:val="center"/>
      </w:pPr>
      <w:r>
        <w:t>от 28 мая 2014 г. N 594</w:t>
      </w:r>
    </w:p>
    <w:p w:rsidR="00651947" w:rsidRDefault="00651947">
      <w:pPr>
        <w:pStyle w:val="ConsPlusTitle"/>
        <w:jc w:val="center"/>
      </w:pPr>
    </w:p>
    <w:p w:rsidR="00651947" w:rsidRDefault="00651947">
      <w:pPr>
        <w:pStyle w:val="ConsPlusTitle"/>
        <w:jc w:val="center"/>
      </w:pPr>
      <w:r>
        <w:t>ОБ УТВЕРЖДЕНИИ ПОРЯДКА</w:t>
      </w:r>
    </w:p>
    <w:p w:rsidR="00651947" w:rsidRDefault="00651947">
      <w:pPr>
        <w:pStyle w:val="ConsPlusTitle"/>
        <w:jc w:val="center"/>
      </w:pPr>
      <w:r>
        <w:t>РАЗРАБОТКИ ПРИМЕРНЫХ ОСНОВНЫХ ОБРАЗОВАТЕЛЬНЫХ ПРОГРАММ,</w:t>
      </w:r>
    </w:p>
    <w:p w:rsidR="00651947" w:rsidRDefault="00651947">
      <w:pPr>
        <w:pStyle w:val="ConsPlusTitle"/>
        <w:jc w:val="center"/>
      </w:pPr>
      <w:r>
        <w:t>ПРОВЕДЕНИЯ ИХ ЭКСПЕРТИЗЫ И ВЕДЕНИЯ РЕЕСТРА ПРИМЕРНЫХ</w:t>
      </w:r>
    </w:p>
    <w:p w:rsidR="00651947" w:rsidRDefault="00651947">
      <w:pPr>
        <w:pStyle w:val="ConsPlusTitle"/>
        <w:jc w:val="center"/>
      </w:pPr>
      <w:r>
        <w:t>ОСНОВНЫХ ОБРАЗОВАТЕЛЬНЫХ ПРОГРАММ</w:t>
      </w:r>
    </w:p>
    <w:p w:rsidR="00651947" w:rsidRDefault="006519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19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947" w:rsidRDefault="006519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947" w:rsidRDefault="006519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07.10.2014 </w:t>
            </w:r>
            <w:hyperlink r:id="rId5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,</w:t>
            </w:r>
          </w:p>
          <w:p w:rsidR="00651947" w:rsidRDefault="00651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6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1947" w:rsidRDefault="00651947">
      <w:pPr>
        <w:pStyle w:val="ConsPlusNormal"/>
        <w:jc w:val="center"/>
      </w:pPr>
    </w:p>
    <w:p w:rsidR="00651947" w:rsidRDefault="0065194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 и пунктом 5.2.7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19, ст. 2289), приказываю: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разработки примерных основных образовательных программ, проведения их экспертизы и ведения реестра примерных основных образовательных программ.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jc w:val="right"/>
      </w:pPr>
      <w:r>
        <w:t>Министр</w:t>
      </w:r>
    </w:p>
    <w:p w:rsidR="00651947" w:rsidRDefault="00651947">
      <w:pPr>
        <w:pStyle w:val="ConsPlusNormal"/>
        <w:jc w:val="right"/>
      </w:pPr>
      <w:r>
        <w:t>Д.В.ЛИВАНОВ</w:t>
      </w:r>
    </w:p>
    <w:p w:rsidR="00651947" w:rsidRDefault="00651947">
      <w:pPr>
        <w:pStyle w:val="ConsPlusNormal"/>
        <w:jc w:val="right"/>
      </w:pPr>
    </w:p>
    <w:p w:rsidR="00651947" w:rsidRDefault="00651947">
      <w:pPr>
        <w:pStyle w:val="ConsPlusNormal"/>
        <w:jc w:val="right"/>
      </w:pPr>
    </w:p>
    <w:p w:rsidR="00651947" w:rsidRDefault="00651947">
      <w:pPr>
        <w:pStyle w:val="ConsPlusNormal"/>
        <w:jc w:val="right"/>
      </w:pPr>
    </w:p>
    <w:p w:rsidR="00651947" w:rsidRDefault="00651947">
      <w:pPr>
        <w:pStyle w:val="ConsPlusNormal"/>
        <w:jc w:val="right"/>
      </w:pPr>
    </w:p>
    <w:p w:rsidR="00651947" w:rsidRDefault="00651947">
      <w:pPr>
        <w:pStyle w:val="ConsPlusNormal"/>
        <w:jc w:val="right"/>
      </w:pPr>
    </w:p>
    <w:p w:rsidR="00651947" w:rsidRDefault="00651947">
      <w:pPr>
        <w:pStyle w:val="ConsPlusNormal"/>
        <w:jc w:val="right"/>
        <w:outlineLvl w:val="0"/>
      </w:pPr>
      <w:r>
        <w:t>Приложение</w:t>
      </w:r>
    </w:p>
    <w:p w:rsidR="00651947" w:rsidRDefault="00651947">
      <w:pPr>
        <w:pStyle w:val="ConsPlusNormal"/>
        <w:jc w:val="right"/>
      </w:pPr>
    </w:p>
    <w:p w:rsidR="00651947" w:rsidRDefault="00651947">
      <w:pPr>
        <w:pStyle w:val="ConsPlusNormal"/>
        <w:jc w:val="right"/>
      </w:pPr>
      <w:r>
        <w:t>Утвержден</w:t>
      </w:r>
    </w:p>
    <w:p w:rsidR="00651947" w:rsidRDefault="00651947">
      <w:pPr>
        <w:pStyle w:val="ConsPlusNormal"/>
        <w:jc w:val="right"/>
      </w:pPr>
      <w:r>
        <w:t>Приказом Министерства образования</w:t>
      </w:r>
    </w:p>
    <w:p w:rsidR="00651947" w:rsidRDefault="00651947">
      <w:pPr>
        <w:pStyle w:val="ConsPlusNormal"/>
        <w:jc w:val="right"/>
      </w:pPr>
      <w:r>
        <w:t>и науки Российской Федерации</w:t>
      </w:r>
    </w:p>
    <w:p w:rsidR="00651947" w:rsidRDefault="00651947">
      <w:pPr>
        <w:pStyle w:val="ConsPlusNormal"/>
        <w:jc w:val="right"/>
      </w:pPr>
      <w:r>
        <w:t>от 28 мая 2014 г. N 594</w:t>
      </w:r>
    </w:p>
    <w:p w:rsidR="00651947" w:rsidRDefault="00651947">
      <w:pPr>
        <w:pStyle w:val="ConsPlusNormal"/>
        <w:jc w:val="right"/>
      </w:pPr>
    </w:p>
    <w:p w:rsidR="00651947" w:rsidRDefault="00651947">
      <w:pPr>
        <w:pStyle w:val="ConsPlusTitle"/>
        <w:jc w:val="center"/>
      </w:pPr>
      <w:bookmarkStart w:id="0" w:name="P34"/>
      <w:bookmarkEnd w:id="0"/>
      <w:r>
        <w:t>ПОРЯДОК</w:t>
      </w:r>
    </w:p>
    <w:p w:rsidR="00651947" w:rsidRDefault="00651947">
      <w:pPr>
        <w:pStyle w:val="ConsPlusTitle"/>
        <w:jc w:val="center"/>
      </w:pPr>
      <w:r>
        <w:t>РАЗРАБОТКИ ПРИМЕРНЫХ ОСНОВНЫХ ОБРАЗОВАТЕЛЬНЫХ ПРОГРАММ,</w:t>
      </w:r>
    </w:p>
    <w:p w:rsidR="00651947" w:rsidRDefault="00651947">
      <w:pPr>
        <w:pStyle w:val="ConsPlusTitle"/>
        <w:jc w:val="center"/>
      </w:pPr>
      <w:r>
        <w:t>ПРОВЕДЕНИЯ ИХ ЭКСПЕРТИЗЫ И ВЕДЕНИЯ РЕЕСТРА ПРИМЕРНЫХ</w:t>
      </w:r>
    </w:p>
    <w:p w:rsidR="00651947" w:rsidRDefault="00651947">
      <w:pPr>
        <w:pStyle w:val="ConsPlusTitle"/>
        <w:jc w:val="center"/>
      </w:pPr>
      <w:r>
        <w:t>ОСНОВНЫХ ОБРАЗОВАТЕЛЬНЫХ ПРОГРАММ</w:t>
      </w:r>
    </w:p>
    <w:p w:rsidR="00651947" w:rsidRDefault="006519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19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947" w:rsidRDefault="006519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947" w:rsidRDefault="0065194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Минобрнауки России от 07.10.2014 </w:t>
            </w:r>
            <w:hyperlink r:id="rId8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,</w:t>
            </w:r>
          </w:p>
          <w:p w:rsidR="00651947" w:rsidRDefault="00651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9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jc w:val="center"/>
        <w:outlineLvl w:val="1"/>
      </w:pPr>
      <w:r>
        <w:t>I. Общие положения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ind w:firstLine="540"/>
        <w:jc w:val="both"/>
      </w:pPr>
      <w:r>
        <w:t>1. Настоящий Порядок определяет правила разработки примерных основных образовательных программ, проведения их экспертизы и ведения реестра примерных основных образовательных программ (далее соответственно - примерная программа, реестр).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07.10.2014 N 1307)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 xml:space="preserve">Настоящий Порядок не устанавливает особенности разработки, проведения экспертизы и включения в реестр примерных основных профессиональных образовательных программ, содержащих </w:t>
      </w:r>
      <w:hyperlink r:id="rId11" w:history="1">
        <w:r>
          <w:rPr>
            <w:color w:val="0000FF"/>
          </w:rPr>
          <w:t>сведения</w:t>
        </w:r>
      </w:hyperlink>
      <w:r>
        <w:t>, составляющие государственную тайну, и примерных основных профессиональных образовательных программ в области информационной безопасности.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2. Примерные программы разрабатываются по: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 xml:space="preserve">основным общеобразовательным программам (образовательным программам </w:t>
      </w:r>
      <w:hyperlink r:id="rId12" w:history="1">
        <w:r>
          <w:rPr>
            <w:color w:val="0000FF"/>
          </w:rPr>
          <w:t>дошкольного</w:t>
        </w:r>
      </w:hyperlink>
      <w:r>
        <w:t xml:space="preserve"> образования, образовательным программам </w:t>
      </w:r>
      <w:hyperlink r:id="rId13" w:history="1">
        <w:r>
          <w:rPr>
            <w:color w:val="0000FF"/>
          </w:rPr>
          <w:t>начального общего</w:t>
        </w:r>
      </w:hyperlink>
      <w:r>
        <w:t xml:space="preserve"> образования, образовательным программам </w:t>
      </w:r>
      <w:hyperlink r:id="rId14" w:history="1">
        <w:r>
          <w:rPr>
            <w:color w:val="0000FF"/>
          </w:rPr>
          <w:t>основного общего</w:t>
        </w:r>
      </w:hyperlink>
      <w:r>
        <w:t xml:space="preserve"> образования, образовательным программам </w:t>
      </w:r>
      <w:hyperlink r:id="rId15" w:history="1">
        <w:r>
          <w:rPr>
            <w:color w:val="0000FF"/>
          </w:rPr>
          <w:t>среднего общего</w:t>
        </w:r>
      </w:hyperlink>
      <w:r>
        <w:t xml:space="preserve"> образования);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основным профессиональным образовательным программам (образовательным программам среднего профессионального образования - программам подготовки квалифицированных рабочих, служащих, программам подготовки специалистов среднего звена;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программам ассистентуры-стажировки);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07.10.2014 N 1307)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основным образовательным программам в части учебных предметов, курсов, дисциплин (модулей).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 xml:space="preserve">3.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, если иное не установлено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 Примерные программы включают в себя рекомендуемую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&lt;2&gt;.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9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Пункт 10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</w:t>
      </w:r>
      <w:r>
        <w:lastRenderedPageBreak/>
        <w:t>566; N 19, ст. 2289).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ind w:firstLine="540"/>
        <w:jc w:val="both"/>
      </w:pPr>
      <w:r>
        <w:t>4. Примерные программы разрабатываются на русском языке и в соответствии с настоящим Порядком.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5. Проекты примерных основных общеобразовательных программ разрабатываются по заказу Министерства образования и науки Российской Федерации и (или) учебно-методическими объединениями в системе общего образования, проекты примерных основных профессиональных программ разрабатываются участниками отношений в сфере образования (далее - разработчики).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jc w:val="center"/>
        <w:outlineLvl w:val="1"/>
      </w:pPr>
      <w:r>
        <w:t>II. Проведение экспертизы проектов примерных основных</w:t>
      </w:r>
    </w:p>
    <w:p w:rsidR="00651947" w:rsidRDefault="00651947">
      <w:pPr>
        <w:pStyle w:val="ConsPlusNormal"/>
        <w:jc w:val="center"/>
      </w:pPr>
      <w:r>
        <w:t>общеобразовательных программ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ind w:firstLine="540"/>
        <w:jc w:val="both"/>
      </w:pPr>
      <w:r>
        <w:t>6. Проекты примерных программ направляются разработчиками для организации проведения экспертизы в федеральное учебно-методическое объединение по общему образованию (далее - федеральное УМО по общему образованию), создаваемое Министерством образования и науки Российской Федерации.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В случае если федеральное УМО является разработчиком проекта примерной основной общеобразовательной программы, то оно самостоятельно организует проведение экспертизы проекта примерной основной общеобразовательной программы.</w:t>
      </w:r>
    </w:p>
    <w:p w:rsidR="00651947" w:rsidRDefault="0065194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387)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7. Федеральное УМО по общему образованию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fgosreestr.ru информационно-телекоммуникационной сети Интернет (далее - сайт) для информирования общественности.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 &lt;1&gt;.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12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ind w:firstLine="540"/>
        <w:jc w:val="both"/>
      </w:pPr>
      <w: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&lt;1&gt;.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3 статьи 87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ind w:firstLine="540"/>
        <w:jc w:val="both"/>
      </w:pPr>
      <w:r>
        <w:t>8. Организация в месячный срок после получения проекта примерной программы готовит экспертное заключение и направляет его в федеральное УМО по общему образованию.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9. Проект примерной программы с прилагаемым экспертным заключением рассматривается на заседании федерального УМО по общему образованию в течение 30 рабочих дней со дня их получения федеральным УМО по общему образованию.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10. По результатам рассмотрения проекта федеральное УМО по общему образованию принимает одно из следующих решений: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а) одобрить примерную программу;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б) одобрить примерную программу и перевести предыдущую примерную программу в раздел архива в реестре;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в) отклонить проект примерной программы;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г) направить проект примерной программы на доработку с последующим повторным рассмотрением на заседании федерального УМО по общему образованию.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11. Решение федерального УМО по общему образованию оформляется протоколом, копия которого в течение 5 рабочих дней с момента принятия решения федеральным УМО по общему образованию направляется в Министерство образования и науки Российской Федерации.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12. Министерство образования и науки Российской Федерации направляет разработчику выписку из протокола заседания федерального УМО по общему образованию с решением федерального УМО по общему образованию об отклонении проекта либо о направлении проекта на доработку в течение 5 рабочих дней со дня принятия соответствующего решения федеральным УМО по общему образованию.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13. При поступлении в Министерство образования и науки Российской Федерации доработанного проекта, по которому федеральным УМО по общему образованию было принято решение о направлении его на доработку с последующим повторным рассмотрением федеральным УМО по общему образованию, осуществляется повторное размещение указанного проекта на сайте, проведение его экспертизы и рассмотрение федеральным УМО по общему образованию в соответствии с настоящим Порядком.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387)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jc w:val="center"/>
        <w:outlineLvl w:val="1"/>
      </w:pPr>
      <w:r>
        <w:t>III. Проведение экспертизы проектов примерных основных</w:t>
      </w:r>
    </w:p>
    <w:p w:rsidR="00651947" w:rsidRDefault="00651947">
      <w:pPr>
        <w:pStyle w:val="ConsPlusNormal"/>
        <w:jc w:val="center"/>
      </w:pPr>
      <w:r>
        <w:t>профессиональных программ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ind w:firstLine="540"/>
        <w:jc w:val="both"/>
      </w:pPr>
      <w:r>
        <w:t>14. Проекты примерных программ направляются разработчиками в учебно-методические объединения в системе профессионального образования для организации проведения экспертизы.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15.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 &lt;1&gt;.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Часть 13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ind w:firstLine="540"/>
        <w:jc w:val="both"/>
      </w:pPr>
      <w:r>
        <w:t>16. Учебно-методическое объединение в системе профессионального образования в течение 7 рабочих дней со дня получения проекта примерной программы направляет его в организацию и размещает на сайте для информирования общественности.</w:t>
      </w:r>
    </w:p>
    <w:p w:rsidR="00651947" w:rsidRDefault="00651947">
      <w:pPr>
        <w:pStyle w:val="ConsPlusNormal"/>
        <w:jc w:val="both"/>
      </w:pPr>
      <w:r>
        <w:t xml:space="preserve">(п. 16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07.10.2014 N 1307)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17. Организация в месячный срок после получения проекта примерной программы готовит экспертное заключение и направляет его в учебно-методическое объединение в системе профессионального образования.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07.10.2014 N 1307)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18. Проект примерной программы с прилагаемым экспертным заключением рассматривается на заседании учебно-методического объединения в системе профессионального образования в течение 30 рабочих дней со дня их получения.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19. По результатам рассмотрения проекта учебно-методическое объединение в системе профессионального образования принимает одно из следующих решений: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а) одобрить примерную программу;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б) одобрить примерную программу и перевести предыдущую примерную программу в раздел архива в реестре;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в) отклонить проект примерной программы;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г) направить проект примерной программы на доработку с последующим повторным рассмотрением на заседании учебно-методического объединения в системе профессионального образования.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07.10.2014 N 1307)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20. Решение учебно-методического объединения в системе профессионального образования оформляется протоколом, копия которого в течение 5 рабочих дней с момента принятия решения направляется разработчикам.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21. При поступлении в учебно-методическое объединение в системе профессионального образования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экспертизы и рассмотрение в соответствии с настоящим Порядком.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jc w:val="center"/>
        <w:outlineLvl w:val="1"/>
      </w:pPr>
      <w:r>
        <w:t>IV. Ведение реестра</w:t>
      </w:r>
    </w:p>
    <w:p w:rsidR="00651947" w:rsidRDefault="00651947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Минобрнауки России от 07.10.2014 N 1307)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ind w:firstLine="540"/>
        <w:jc w:val="both"/>
      </w:pPr>
      <w:r>
        <w:t>22. Реестр является государственной информационной системой &lt;1&gt;,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сетями.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07.10.2014 N 1307)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Часть 10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ind w:firstLine="540"/>
        <w:jc w:val="both"/>
      </w:pPr>
      <w:r>
        <w:t>23. Информация, содержащаяся в реестре, является общедоступной &lt;1&gt;.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Часть 10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ind w:firstLine="540"/>
        <w:jc w:val="both"/>
      </w:pPr>
      <w:r>
        <w:t>24. Организации, которым предоставляется право ведения реестра, устанавливаются Министерством образования и науки Российской Федерации &lt;1&gt; (далее - оператор).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Часть 11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ind w:firstLine="540"/>
        <w:jc w:val="both"/>
      </w:pPr>
      <w:r>
        <w:t>25. Ведение реестра осуществляется оператором путем: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внесения в реестр реквизитов решения об одобрении примерной программы, реквизитов решения о переводе примерной программы в раздел архива, по которой принято такое решение;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07.10.2014 N 1307)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технического обеспечения функционирования реестра;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автоматизированной обработки информации, содержащейся в реестре;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предоставление доступа к примерным программам, содержащимся в реестре;</w:t>
      </w:r>
    </w:p>
    <w:p w:rsidR="00651947" w:rsidRDefault="0065194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Минобрнауки России от 07.10.2014 N 1307)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обеспечения сохранности информации, содержащейся в реестре;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обеспечения защиты информации, содержащейся в реестре.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26. Ведение реестра осуществляется с применением технических и программных средств, прошедших соответствующую проверку и сертификацию.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27. Примерная программа после одобрения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оператору.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28. Оператор размещает примерную программу в реестре в течение 5 рабочих дней со дня ее поступления.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29. Решение о переводе в раздел архива примерной программы, включенной в реестр,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с момента принятия такого решения оператору.</w:t>
      </w:r>
    </w:p>
    <w:p w:rsidR="00651947" w:rsidRDefault="00651947">
      <w:pPr>
        <w:pStyle w:val="ConsPlusNormal"/>
        <w:spacing w:before="220"/>
        <w:ind w:firstLine="540"/>
        <w:jc w:val="both"/>
      </w:pPr>
      <w:r>
        <w:t>30. Оператор переводит в раздел архива примерную программу, включенную в реестр, в течение 5 рабочих дней со дня поступления от Министерства образования и науки Российской Федерации или учебно-методического объединения в системе профессионального образования соответствующего решения.</w:t>
      </w: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ind w:firstLine="540"/>
        <w:jc w:val="both"/>
      </w:pPr>
    </w:p>
    <w:p w:rsidR="00651947" w:rsidRDefault="00651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ECF" w:rsidRDefault="00651947">
      <w:bookmarkStart w:id="1" w:name="_GoBack"/>
      <w:bookmarkEnd w:id="1"/>
    </w:p>
    <w:sectPr w:rsidR="00621ECF" w:rsidSect="003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47"/>
    <w:rsid w:val="00651947"/>
    <w:rsid w:val="008B024D"/>
    <w:rsid w:val="00C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A54A8-B0FD-4640-8FC2-FAC144BB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B5DE6EE613899BF0156B8ED77E700E7F5CD4EE8A062572B65E4E2E0D091A1AECC3D295FB46A2925DD30C47E79F494CB5C69EFA0E222F108d2K" TargetMode="External"/><Relationship Id="rId13" Type="http://schemas.openxmlformats.org/officeDocument/2006/relationships/hyperlink" Target="consultantplus://offline/ref=85EB5DE6EE613899BF0156B8ED77E700E4F0CD4CEDAD62572B65E4E2E0D091A1BCCC65255EB774282DC866953802dCK" TargetMode="External"/><Relationship Id="rId18" Type="http://schemas.openxmlformats.org/officeDocument/2006/relationships/hyperlink" Target="consultantplus://offline/ref=85EB5DE6EE613899BF0156B8ED77E700E5F6C54EE8A562572B65E4E2E0D091A1BCCC65255EB774282DC866953802dCK" TargetMode="External"/><Relationship Id="rId26" Type="http://schemas.openxmlformats.org/officeDocument/2006/relationships/hyperlink" Target="consultantplus://offline/ref=85EB5DE6EE613899BF0156B8ED77E700E7F5C44AEEA162572B65E4E2E0D091A1AECC3D295FB46A2923DD30C47E79F494CB5C69EFA0E222F108d2K" TargetMode="External"/><Relationship Id="rId39" Type="http://schemas.openxmlformats.org/officeDocument/2006/relationships/hyperlink" Target="consultantplus://offline/ref=85EB5DE6EE613899BF0156B8ED77E700E5F6C54EE8A562572B65E4E2E0D091A1AECC3D295FB4682B24DD30C47E79F494CB5C69EFA0E222F108d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EB5DE6EE613899BF0156B8ED77E700E7F5C44AEEA162572B65E4E2E0D091A1AECC3D295FB46A2924DD30C47E79F494CB5C69EFA0E222F108d2K" TargetMode="External"/><Relationship Id="rId34" Type="http://schemas.openxmlformats.org/officeDocument/2006/relationships/hyperlink" Target="consultantplus://offline/ref=85EB5DE6EE613899BF0156B8ED77E700E7F5CD4EE8A062572B65E4E2E0D091A1AECC3D295FB46A2926DD30C47E79F494CB5C69EFA0E222F108d2K" TargetMode="External"/><Relationship Id="rId42" Type="http://schemas.openxmlformats.org/officeDocument/2006/relationships/hyperlink" Target="consultantplus://offline/ref=85EB5DE6EE613899BF0156B8ED77E700E7F5CD4EE8A062572B65E4E2E0D091A1AECC3D295FB46A2A24DD30C47E79F494CB5C69EFA0E222F108d2K" TargetMode="External"/><Relationship Id="rId7" Type="http://schemas.openxmlformats.org/officeDocument/2006/relationships/hyperlink" Target="consultantplus://offline/ref=85EB5DE6EE613899BF0156B8ED77E700E5F6C54EE8A562572B65E4E2E0D091A1AECC3D295FB4682B27DD30C47E79F494CB5C69EFA0E222F108d2K" TargetMode="External"/><Relationship Id="rId12" Type="http://schemas.openxmlformats.org/officeDocument/2006/relationships/hyperlink" Target="consultantplus://offline/ref=85EB5DE6EE613899BF0156B8ED77E700E4FACF4FEDA162572B65E4E2E0D091A1BCCC65255EB774282DC866953802dCK" TargetMode="External"/><Relationship Id="rId17" Type="http://schemas.openxmlformats.org/officeDocument/2006/relationships/hyperlink" Target="consultantplus://offline/ref=85EB5DE6EE613899BF0156B8ED77E700E7F6CF4DE8A162572B65E4E2E0D091A1BCCC65255EB774282DC866953802dCK" TargetMode="External"/><Relationship Id="rId25" Type="http://schemas.openxmlformats.org/officeDocument/2006/relationships/hyperlink" Target="consultantplus://offline/ref=85EB5DE6EE613899BF0156B8ED77E700E5F6C54EE8A562572B65E4E2E0D091A1AECC3D295FB56B2E26DD30C47E79F494CB5C69EFA0E222F108d2K" TargetMode="External"/><Relationship Id="rId33" Type="http://schemas.openxmlformats.org/officeDocument/2006/relationships/hyperlink" Target="consultantplus://offline/ref=85EB5DE6EE613899BF0156B8ED77E700E5F6C54EE8A562572B65E4E2E0D091A1AECC3D295FB4682B21DD30C47E79F494CB5C69EFA0E222F108d2K" TargetMode="External"/><Relationship Id="rId38" Type="http://schemas.openxmlformats.org/officeDocument/2006/relationships/hyperlink" Target="consultantplus://offline/ref=85EB5DE6EE613899BF0156B8ED77E700E7F5CD4EE8A062572B65E4E2E0D091A1AECC3D295FB46A292CDD30C47E79F494CB5C69EFA0E222F108d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EB5DE6EE613899BF0156B8ED77E700E7F5CD4EE8A062572B65E4E2E0D091A1AECC3D295FB46A2927DD30C47E79F494CB5C69EFA0E222F108d2K" TargetMode="External"/><Relationship Id="rId20" Type="http://schemas.openxmlformats.org/officeDocument/2006/relationships/hyperlink" Target="consultantplus://offline/ref=85EB5DE6EE613899BF0156B8ED77E700E5F6C54EE8A562572B65E4E2E0D091A1AECC3D295FB46A2A26DD30C47E79F494CB5C69EFA0E222F108d2K" TargetMode="External"/><Relationship Id="rId29" Type="http://schemas.openxmlformats.org/officeDocument/2006/relationships/hyperlink" Target="consultantplus://offline/ref=85EB5DE6EE613899BF0156B8ED77E700E7F5C44AEEA162572B65E4E2E0D091A1AECC3D295FB46A292DDD30C47E79F494CB5C69EFA0E222F108d2K" TargetMode="External"/><Relationship Id="rId41" Type="http://schemas.openxmlformats.org/officeDocument/2006/relationships/hyperlink" Target="consultantplus://offline/ref=85EB5DE6EE613899BF0156B8ED77E700E5F6C54EE8A562572B65E4E2E0D091A1AECC3D295FB4682B27DD30C47E79F494CB5C69EFA0E222F108d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EB5DE6EE613899BF0156B8ED77E700E7F5C44AEEA162572B65E4E2E0D091A1AECC3D295FB46A2823DD30C47E79F494CB5C69EFA0E222F108d2K" TargetMode="External"/><Relationship Id="rId11" Type="http://schemas.openxmlformats.org/officeDocument/2006/relationships/hyperlink" Target="consultantplus://offline/ref=85EB5DE6EE613899BF0156B8ED77E700EFF1C446E8AE3F5D233CE8E0E7DFCEB6A98531285FB46A2B2E8235D16F21F896D64261F9BCE0200Fd3K" TargetMode="External"/><Relationship Id="rId24" Type="http://schemas.openxmlformats.org/officeDocument/2006/relationships/hyperlink" Target="consultantplus://offline/ref=85EB5DE6EE613899BF0156B8ED77E700E5F6C54EE8A562572B65E4E2E0D091A1AECC3D295FB4682B26DD30C47E79F494CB5C69EFA0E222F108d2K" TargetMode="External"/><Relationship Id="rId32" Type="http://schemas.openxmlformats.org/officeDocument/2006/relationships/hyperlink" Target="consultantplus://offline/ref=85EB5DE6EE613899BF0156B8ED77E700E7F5C44AEEA162572B65E4E2E0D091A1AECC3D295FB46A2A24DD30C47E79F494CB5C69EFA0E222F108d2K" TargetMode="External"/><Relationship Id="rId37" Type="http://schemas.openxmlformats.org/officeDocument/2006/relationships/hyperlink" Target="consultantplus://offline/ref=85EB5DE6EE613899BF0156B8ED77E700E7F5CD4EE8A062572B65E4E2E0D091A1AECC3D295FB46A2922DD30C47E79F494CB5C69EFA0E222F108d2K" TargetMode="External"/><Relationship Id="rId40" Type="http://schemas.openxmlformats.org/officeDocument/2006/relationships/hyperlink" Target="consultantplus://offline/ref=85EB5DE6EE613899BF0156B8ED77E700E5F6C54EE8A562572B65E4E2E0D091A1AECC3D295FB4682B24DD30C47E79F494CB5C69EFA0E222F108d2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5EB5DE6EE613899BF0156B8ED77E700E7F5CD4EE8A062572B65E4E2E0D091A1AECC3D295FB46A2823DD30C47E79F494CB5C69EFA0E222F108d2K" TargetMode="External"/><Relationship Id="rId15" Type="http://schemas.openxmlformats.org/officeDocument/2006/relationships/hyperlink" Target="consultantplus://offline/ref=85EB5DE6EE613899BF0156B8ED77E700E4FACF4CE0AC62572B65E4E2E0D091A1BCCC65255EB774282DC866953802dCK" TargetMode="External"/><Relationship Id="rId23" Type="http://schemas.openxmlformats.org/officeDocument/2006/relationships/hyperlink" Target="consultantplus://offline/ref=85EB5DE6EE613899BF0156B8ED77E700E7F5C44AEEA162572B65E4E2E0D091A1AECC3D295FB46A2920DD30C47E79F494CB5C69EFA0E222F108d2K" TargetMode="External"/><Relationship Id="rId28" Type="http://schemas.openxmlformats.org/officeDocument/2006/relationships/hyperlink" Target="consultantplus://offline/ref=85EB5DE6EE613899BF0156B8ED77E700E7F5C44AEEA162572B65E4E2E0D091A1AECC3D295FB46A292DDD30C47E79F494CB5C69EFA0E222F108d2K" TargetMode="External"/><Relationship Id="rId36" Type="http://schemas.openxmlformats.org/officeDocument/2006/relationships/hyperlink" Target="consultantplus://offline/ref=85EB5DE6EE613899BF0156B8ED77E700E7F5CD4EE8A062572B65E4E2E0D091A1AECC3D295FB46A2923DD30C47E79F494CB5C69EFA0E222F108d2K" TargetMode="External"/><Relationship Id="rId10" Type="http://schemas.openxmlformats.org/officeDocument/2006/relationships/hyperlink" Target="consultantplus://offline/ref=85EB5DE6EE613899BF0156B8ED77E700E7F5CD4EE8A062572B65E4E2E0D091A1AECC3D295FB46A2924DD30C47E79F494CB5C69EFA0E222F108d2K" TargetMode="External"/><Relationship Id="rId19" Type="http://schemas.openxmlformats.org/officeDocument/2006/relationships/hyperlink" Target="consultantplus://offline/ref=85EB5DE6EE613899BF0156B8ED77E700E5F6C54EE8A562572B65E4E2E0D091A1AECC3D295FB4682B25DD30C47E79F494CB5C69EFA0E222F108d2K" TargetMode="External"/><Relationship Id="rId31" Type="http://schemas.openxmlformats.org/officeDocument/2006/relationships/hyperlink" Target="consultantplus://offline/ref=85EB5DE6EE613899BF0156B8ED77E700E7F5C44AEEA162572B65E4E2E0D091A1AECC3D295FB46A2A25DD30C47E79F494CB5C69EFA0E222F108d2K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EB5DE6EE613899BF0156B8ED77E700E7F5C44AEEA162572B65E4E2E0D091A1AECC3D295FB46A2823DD30C47E79F494CB5C69EFA0E222F108d2K" TargetMode="External"/><Relationship Id="rId14" Type="http://schemas.openxmlformats.org/officeDocument/2006/relationships/hyperlink" Target="consultantplus://offline/ref=85EB5DE6EE613899BF0156B8ED77E700E5F7CD49EDA462572B65E4E2E0D091A1BCCC65255EB774282DC866953802dCK" TargetMode="External"/><Relationship Id="rId22" Type="http://schemas.openxmlformats.org/officeDocument/2006/relationships/hyperlink" Target="consultantplus://offline/ref=85EB5DE6EE613899BF0156B8ED77E700E7F5C44AEEA162572B65E4E2E0D091A1AECC3D295FB46A2926DD30C47E79F494CB5C69EFA0E222F108d2K" TargetMode="External"/><Relationship Id="rId27" Type="http://schemas.openxmlformats.org/officeDocument/2006/relationships/hyperlink" Target="consultantplus://offline/ref=85EB5DE6EE613899BF0156B8ED77E700E7F5C44AEEA162572B65E4E2E0D091A1AECC3D295FB46A2922DD30C47E79F494CB5C69EFA0E222F108d2K" TargetMode="External"/><Relationship Id="rId30" Type="http://schemas.openxmlformats.org/officeDocument/2006/relationships/hyperlink" Target="consultantplus://offline/ref=85EB5DE6EE613899BF0156B8ED77E700E7F5C44AEEA162572B65E4E2E0D091A1AECC3D295FB46A292CDD30C47E79F494CB5C69EFA0E222F108d2K" TargetMode="External"/><Relationship Id="rId35" Type="http://schemas.openxmlformats.org/officeDocument/2006/relationships/hyperlink" Target="consultantplus://offline/ref=85EB5DE6EE613899BF0156B8ED77E700E7F5CD4EE8A062572B65E4E2E0D091A1AECC3D295FB46A2920DD30C47E79F494CB5C69EFA0E222F108d2K" TargetMode="External"/><Relationship Id="rId43" Type="http://schemas.openxmlformats.org/officeDocument/2006/relationships/hyperlink" Target="consultantplus://offline/ref=85EB5DE6EE613899BF0156B8ED77E700E7F5CD4EE8A062572B65E4E2E0D091A1AECC3D295FB46A2A26DD30C47E79F494CB5C69EFA0E222F108d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Лариса Анатольевна</dc:creator>
  <cp:keywords/>
  <dc:description/>
  <cp:lastModifiedBy>Кропачева Лариса Анатольевна</cp:lastModifiedBy>
  <cp:revision>1</cp:revision>
  <dcterms:created xsi:type="dcterms:W3CDTF">2020-08-13T10:29:00Z</dcterms:created>
  <dcterms:modified xsi:type="dcterms:W3CDTF">2020-08-13T10:30:00Z</dcterms:modified>
</cp:coreProperties>
</file>